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418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3"/>
      </w:tblGrid>
      <w:tr w:rsidR="00CD0414" w:rsidTr="00F65E67">
        <w:trPr>
          <w:trHeight w:val="40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C57B8" w:rsidP="009C57B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417E58">
              <w:rPr>
                <w:b/>
              </w:rPr>
              <w:t xml:space="preserve">Wielowymiarowa </w:t>
            </w:r>
            <w:r>
              <w:rPr>
                <w:b/>
              </w:rPr>
              <w:t>A</w:t>
            </w:r>
            <w:r w:rsidRPr="00417E58">
              <w:rPr>
                <w:b/>
              </w:rPr>
              <w:t xml:space="preserve">naliza </w:t>
            </w:r>
            <w:r>
              <w:rPr>
                <w:b/>
              </w:rPr>
              <w:t>D</w:t>
            </w:r>
            <w:r w:rsidRPr="00417E58">
              <w:rPr>
                <w:b/>
              </w:rPr>
              <w:t>anych</w:t>
            </w:r>
            <w:r>
              <w:rPr>
                <w:b/>
              </w:rPr>
              <w:t xml:space="preserve"> 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03AC" w:rsidRPr="003A2588" w:rsidRDefault="007903A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F65E67">
        <w:trPr>
          <w:trHeight w:val="340"/>
        </w:trPr>
        <w:tc>
          <w:tcPr>
            <w:tcW w:w="212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C57B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C57B8">
              <w:rPr>
                <w:b/>
              </w:rPr>
              <w:t>Multidimensional Data Analysis</w:t>
            </w:r>
          </w:p>
        </w:tc>
      </w:tr>
      <w:tr w:rsidR="00CD0414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F65E67">
        <w:trPr>
          <w:trHeight w:val="227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F65E67">
        <w:trPr>
          <w:trHeight w:val="303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C57B8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F65E67">
        <w:trPr>
          <w:trHeight w:val="4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AC451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AC451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C57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C57B8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C57B8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F65E67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C57B8" w:rsidP="00F65E6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C57B8">
              <w:rPr>
                <w:b/>
                <w:sz w:val="16"/>
                <w:szCs w:val="16"/>
              </w:rPr>
              <w:t>ZIM-IE-2</w:t>
            </w:r>
            <w:r w:rsidR="00F65E67">
              <w:rPr>
                <w:b/>
                <w:sz w:val="16"/>
                <w:szCs w:val="16"/>
              </w:rPr>
              <w:t>Z</w:t>
            </w:r>
            <w:r w:rsidRPr="009C57B8">
              <w:rPr>
                <w:b/>
                <w:sz w:val="16"/>
                <w:szCs w:val="16"/>
              </w:rPr>
              <w:t>-01Z-4</w:t>
            </w:r>
          </w:p>
        </w:tc>
      </w:tr>
      <w:tr w:rsidR="00ED11F9" w:rsidRPr="00CD0414" w:rsidTr="00D5165A">
        <w:trPr>
          <w:trHeight w:val="227"/>
        </w:trPr>
        <w:tc>
          <w:tcPr>
            <w:tcW w:w="103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9C57B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7903A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przekazanie studentom </w:t>
            </w:r>
            <w:r w:rsidRPr="007903AC">
              <w:rPr>
                <w:rFonts w:ascii="Arial" w:hAnsi="Arial" w:cs="Arial"/>
                <w:sz w:val="16"/>
                <w:szCs w:val="16"/>
              </w:rPr>
              <w:t xml:space="preserve"> wiedzy z zakresu podstaw teoretycznych wybranych metod analizy wielowymiarowej, wykształcenie </w:t>
            </w:r>
            <w:r>
              <w:rPr>
                <w:rFonts w:ascii="Arial" w:hAnsi="Arial" w:cs="Arial"/>
                <w:sz w:val="16"/>
                <w:szCs w:val="16"/>
              </w:rPr>
              <w:t xml:space="preserve"> u nich </w:t>
            </w:r>
            <w:r w:rsidRPr="007903AC">
              <w:rPr>
                <w:rFonts w:ascii="Arial" w:hAnsi="Arial" w:cs="Arial"/>
                <w:sz w:val="16"/>
                <w:szCs w:val="16"/>
              </w:rPr>
              <w:t>umiejętności zastosowania poznanych metod analizy wielowymiarowej w klasyfikacji obiektów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i zdarzeń </w:t>
            </w:r>
            <w:r w:rsidRPr="007903AC">
              <w:rPr>
                <w:rFonts w:ascii="Arial" w:hAnsi="Arial" w:cs="Arial"/>
                <w:sz w:val="16"/>
                <w:szCs w:val="16"/>
              </w:rPr>
              <w:t>gospodarczych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7903AC" w:rsidRDefault="00151533" w:rsidP="00151533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Opis tematów poruszanych podczas zajęć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(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obejmujących wykłady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,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ćwiczenia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i projekty)</w:t>
            </w: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wykładów: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Elementy wielowymiarowej analizy porównawczej – metody doboru  cech diagnostycznych, miary zróżnicowania i podobieństwa obiektów, stymulacja,  normalizacja i ważenie cech diagnostycznych, metody porządkowania liniowego obiektów – mierniki syntetyczne, syntetyczne mierniki rozwoju, metody grupowania obiektów  wielocechowych (z nauczycielem  i bez),  elementy wielowymiarowej analizy statystycznej (wielowymiarowy rozkład normalny, właściwości i wnioskowanie statystyczne), wybrane informacje  zarówno o  klasycznych metodach   analizy danych  (analiza składowych  głównych, analiza odpowiedniości klasyczna i gradacyjna, analiza czynnikowa) jak  i  o wybranych  o stosunkowo  nowych  metod ach  opartych  na  intensywnych obliczeniach komputerowych,  graficzne metody analizy danych oraz wybrane  informacje o możliwościach wykorzystania technik symulacyjnych do badania skuteczności  wybranych  metod .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Przygotowanie danych do analizy (tworzenie zmiennych wskaźnikowych, analiza obserwacji nietypowych i ogonów rozkładów, uzupełnianie braków danych).  Elementy wielowymiarowej analizy statystycznej - wielowymiarowy rozkład normalny (właściwości i wnioskowanie statystyczne), wykorzystanie EXCELA i wybranych pakietów statystycznych  do analiz z zakresu: wielowymiarowa analiza regresji, klasyfikacja/grupowanie z , analiza głównych składowych, analiza czynnikowa, analiza korespondencji klasyczna i gradacyjna.,  techniki wizualizacji  wielowymiarowych zbiorów danych i  przykłady wykorzystania symulacji komputerowej  jako narzędzia sprawdzania własności poznanych metod.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Porządkowanie liniowe obiektów wielocechowych oraz podział na jednorodne grupy wg wskaźnika syntetycznego (obejmuje przygotowanie danych  z uwzględnieniem budowy zmiennych wskaźnikowych eliminację elementów odstających,  uzupełnienie braków danych, eliminację</w:t>
            </w:r>
            <w:r w:rsidR="00731014">
              <w:rPr>
                <w:rFonts w:ascii="Arial" w:hAnsi="Arial" w:cs="Arial"/>
                <w:sz w:val="16"/>
                <w:szCs w:val="16"/>
              </w:rPr>
              <w:t xml:space="preserve"> zmiennych kwasi stałych  itp.)</w:t>
            </w:r>
            <w:r w:rsidRPr="007903AC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Podział zbioru wielocechowego na jednorodne grupy według kilku metod oraz przygotowanie wizualizacji tych zbiorów przy wykorzystaniu dostępnych narzędzi,</w:t>
            </w:r>
          </w:p>
          <w:p w:rsidR="007903AC" w:rsidRPr="007903AC" w:rsidRDefault="007903AC" w:rsidP="00731014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  <w:t>Konstrukcja i ocena  reguł klasyfikacyjnych w przypadku dość dużego zbioru uczącego (duża liczba cech)  przy wykorzystaniu dostępnego na wydziale oprogramowania aplikacyjnego</w:t>
            </w:r>
            <w:r w:rsidR="00F968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7903AC" w:rsidRDefault="00ED11F9" w:rsidP="007903A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F65E67">
        <w:trPr>
          <w:trHeight w:val="883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F54537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CD20A6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F54537">
              <w:rPr>
                <w:rFonts w:ascii="Arial" w:hAnsi="Arial" w:cs="Arial"/>
                <w:sz w:val="16"/>
                <w:szCs w:val="16"/>
              </w:rPr>
              <w:t>9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</w:t>
            </w:r>
          </w:p>
          <w:p w:rsidR="00ED11F9" w:rsidRPr="00D5165A" w:rsidRDefault="00E549CD" w:rsidP="00E549C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oraz odbiór </w:t>
            </w:r>
            <w:r w:rsidRPr="00D5165A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 realizowan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 poza zajęciami dydaktycznymi i ich prezentacja w ramach konsultacji, liczba godzin 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ED11F9" w:rsidRPr="00E31A6B" w:rsidTr="00F65E67">
        <w:trPr>
          <w:trHeight w:val="57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B666E" w:rsidP="007310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666E">
              <w:rPr>
                <w:rFonts w:ascii="Arial" w:hAnsi="Arial" w:cs="Arial"/>
                <w:sz w:val="16"/>
                <w:szCs w:val="16"/>
              </w:rPr>
              <w:t>Wykład, laboratorium komputerowe, analiza i interpretacja danych źródłowych, dyskusja, projekt</w:t>
            </w:r>
            <w:r w:rsidR="00731014">
              <w:rPr>
                <w:rFonts w:ascii="Arial" w:hAnsi="Arial" w:cs="Arial"/>
                <w:sz w:val="16"/>
                <w:szCs w:val="16"/>
              </w:rPr>
              <w:t>y</w:t>
            </w:r>
            <w:r w:rsidRPr="00FB666E">
              <w:rPr>
                <w:rFonts w:ascii="Arial" w:hAnsi="Arial" w:cs="Arial"/>
                <w:sz w:val="16"/>
                <w:szCs w:val="16"/>
              </w:rPr>
              <w:t>, rozwiązywanie problemu, studium przypadku, symulacje, indywidualne projekty studenckie, konsultacje</w:t>
            </w:r>
          </w:p>
        </w:tc>
      </w:tr>
      <w:tr w:rsidR="00ED11F9" w:rsidRPr="00E31A6B" w:rsidTr="00F65E67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</w:t>
            </w:r>
            <w:r w:rsidR="00277B0D">
              <w:rPr>
                <w:rFonts w:ascii="Arial" w:hAnsi="Arial" w:cs="Arial"/>
                <w:sz w:val="16"/>
                <w:szCs w:val="16"/>
              </w:rPr>
              <w:t xml:space="preserve">ia formalne: </w:t>
            </w:r>
          </w:p>
          <w:p w:rsidR="00ED11F9" w:rsidRP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165A">
              <w:rPr>
                <w:rFonts w:ascii="Arial" w:hAnsi="Arial" w:cs="Arial"/>
                <w:sz w:val="16"/>
                <w:szCs w:val="16"/>
              </w:rPr>
              <w:t>zaliczenia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FB666E">
              <w:rPr>
                <w:rFonts w:ascii="Arial" w:hAnsi="Arial" w:cs="Arial"/>
                <w:sz w:val="16"/>
                <w:szCs w:val="16"/>
              </w:rPr>
              <w:t xml:space="preserve"> przedmiotów: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666E">
              <w:rPr>
                <w:rFonts w:ascii="Arial" w:hAnsi="Arial" w:cs="Arial"/>
                <w:sz w:val="16"/>
                <w:szCs w:val="16"/>
              </w:rPr>
              <w:t>a</w:t>
            </w:r>
            <w:r w:rsidR="00FB666E" w:rsidRPr="00FB666E">
              <w:rPr>
                <w:rFonts w:ascii="Arial" w:hAnsi="Arial" w:cs="Arial"/>
                <w:sz w:val="16"/>
                <w:szCs w:val="16"/>
              </w:rPr>
              <w:t>naliza matematyczna, algebra liniowa, informatyka ekonomiczna, statystyka opisowa i ekonomiczna, rachunek prawdopodobieństwa i statystyka matematyczna, ekonometria</w:t>
            </w:r>
          </w:p>
          <w:p w:rsidR="00ED11F9" w:rsidRDefault="00277B0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="00D5165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5165A" w:rsidRPr="00D5165A" w:rsidRDefault="00D5165A" w:rsidP="007310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posiadanej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wiedzy: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wykazuje znajomość zagadnień z zakresu matematyki, statystyki i ekonometrii oraz </w:t>
            </w:r>
            <w:r w:rsidR="00731014">
              <w:rPr>
                <w:rFonts w:ascii="Arial" w:hAnsi="Arial" w:cs="Arial"/>
                <w:sz w:val="16"/>
                <w:szCs w:val="16"/>
              </w:rPr>
              <w:t xml:space="preserve">podstawowych </w:t>
            </w:r>
            <w:r w:rsidRPr="00D5165A">
              <w:rPr>
                <w:rFonts w:ascii="Arial" w:hAnsi="Arial" w:cs="Arial"/>
                <w:sz w:val="16"/>
                <w:szCs w:val="16"/>
              </w:rPr>
              <w:t>narzędzi informatycznych; w zakresie umiejętności: potrafi wyznaczać miary statystyczne zróżnicowania, posługiwać się funkcjami  arkusza kalkulacyjnego Excel, związanych ze statystyką, algebrą i analizą danych; w zakresie kompetencji (postaw): potrafi pracować w grupie</w:t>
            </w:r>
            <w:r w:rsidR="003D2A5E">
              <w:rPr>
                <w:rFonts w:ascii="Arial" w:hAnsi="Arial" w:cs="Arial"/>
                <w:sz w:val="16"/>
                <w:szCs w:val="16"/>
              </w:rPr>
              <w:t>/zespole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 oraz samodzielnie opracowywać informacje na wskazany temat,  potrafi posługiwać się jednym z pakietów statystycznych dostępnych na wydziale</w:t>
            </w:r>
          </w:p>
        </w:tc>
      </w:tr>
      <w:tr w:rsidR="00ED11F9" w:rsidTr="00F65E67">
        <w:trPr>
          <w:trHeight w:val="907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 rozumie podstawy teoretyczne wybranych metod analizy wielowymiarowej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 zasady w zakresie doboru i wyboru cech diagnostycznych oraz przekształcania danych i  tworzenia zmiennych wskaźnikowych, mechanizmy wizualizacji danych wielowymiarowych, uzupełniania braków danych i usuwania elementów odstających, tworzenia zmiennych wskaźnikowych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7128C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 i potrafi objaśnić podstawowe pojęcia z zakresu analizy wielowymiarowej oraz zna i rozumie jakie może być zastosowanie poszczególnych  metod wielowymiarowej analizy w naukach społeczno-ekonomicznych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7128CA"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praktycznego, potrafi we właściwy sposób pozyskiwać dane oraz umie dokonać  interpretacji  i weryfikacji uzyskanych wyników w zakresie uporządkowania, klasyfikacji (dyskryminacji)  obiektów gospodarczych oraz zaprezentować wyniki w formie wizualizacji)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A55EE1" w:rsidRPr="00A55EE1">
              <w:rPr>
                <w:rFonts w:ascii="Arial" w:hAnsi="Arial" w:cs="Arial"/>
                <w:sz w:val="16"/>
                <w:szCs w:val="16"/>
              </w:rPr>
              <w:t>posiada umiejętność obsługi podstawowych funkcji arkusza kalkulacyjnego Excel, związanych z analizą wielowymiarową oraz wybranego pakietu specjalistycznego dostępnego na wydziale, potrafi stosować odpowiednie metody uczenia maszynowego do wybranych problemów z praktyki gospodarczej oraz przy wykorzystaniu technik symulacyjnych  ocenić jakość tych metod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A55E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D11F9" w:rsidRPr="00C348F1" w:rsidRDefault="00ED11F9" w:rsidP="00C348F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348F1">
              <w:rPr>
                <w:sz w:val="16"/>
                <w:szCs w:val="16"/>
              </w:rPr>
              <w:t>Kompetencje:</w:t>
            </w:r>
          </w:p>
          <w:p w:rsidR="00ED11F9" w:rsidRPr="00C348F1" w:rsidRDefault="00A55EE1" w:rsidP="00C348F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48F1">
              <w:rPr>
                <w:rFonts w:ascii="Arial" w:hAnsi="Arial" w:cs="Arial"/>
                <w:sz w:val="16"/>
                <w:szCs w:val="16"/>
              </w:rPr>
              <w:t>1- opanował zasady pracy zespołowej, która wymaga samokształcenia  aby wykonać poprawnie duży projekt analityczny  realizowany przez kilkuosobowy Zespół w wyznaczonej roli przez wybranego Lidera</w:t>
            </w:r>
            <w:r w:rsidR="00E2555B" w:rsidRPr="00C348F1">
              <w:rPr>
                <w:rFonts w:ascii="Arial" w:hAnsi="Arial" w:cs="Arial"/>
                <w:sz w:val="16"/>
                <w:szCs w:val="16"/>
              </w:rPr>
              <w:t xml:space="preserve"> Zespołu</w:t>
            </w:r>
          </w:p>
          <w:p w:rsidR="00ED11F9" w:rsidRPr="00C348F1" w:rsidRDefault="00ED11F9" w:rsidP="00C348F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48F1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D11F9" w:rsidRPr="00C348F1" w:rsidRDefault="00ED11F9" w:rsidP="00C348F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F65E67">
        <w:trPr>
          <w:trHeight w:val="950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664C8C" w:rsidP="00A55EE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Ocena przygotowan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indywidualn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z zakresu analizy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(i) </w:t>
            </w:r>
            <w:r w:rsidRPr="00664C8C">
              <w:rPr>
                <w:rFonts w:ascii="Arial" w:hAnsi="Arial" w:cs="Arial"/>
                <w:sz w:val="16"/>
                <w:szCs w:val="16"/>
              </w:rPr>
              <w:t>obejmującego porządkowanie liniowe obiektów zbioru wielowymiarowego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(ii)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projektu obejmującego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grupowanie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obiektów </w:t>
            </w:r>
            <w:r w:rsidRPr="00664C8C">
              <w:rPr>
                <w:rFonts w:ascii="Arial" w:hAnsi="Arial" w:cs="Arial"/>
                <w:sz w:val="16"/>
                <w:szCs w:val="16"/>
              </w:rPr>
              <w:t>na jednorodne podzbiory</w:t>
            </w:r>
            <w:r>
              <w:rPr>
                <w:rFonts w:ascii="Arial" w:hAnsi="Arial" w:cs="Arial"/>
                <w:sz w:val="16"/>
                <w:szCs w:val="16"/>
              </w:rPr>
              <w:t xml:space="preserve"> w oparciu o miary niepodobieństwa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>
              <w:rPr>
                <w:rFonts w:ascii="Arial" w:hAnsi="Arial" w:cs="Arial"/>
                <w:sz w:val="16"/>
                <w:szCs w:val="16"/>
              </w:rPr>
              <w:t xml:space="preserve">(iii) </w:t>
            </w:r>
            <w:r w:rsidRPr="00664C8C">
              <w:rPr>
                <w:rFonts w:ascii="Arial" w:hAnsi="Arial" w:cs="Arial"/>
                <w:sz w:val="16"/>
                <w:szCs w:val="16"/>
              </w:rPr>
              <w:t>projektu zespołowego polegającego na konstrukcji reguł klasyfikacyjnych dla stosunkowo dużego zbioru danych</w:t>
            </w:r>
            <w:r w:rsidR="00A55EE1"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test </w:t>
            </w:r>
            <w:r w:rsidR="00A55EE1">
              <w:rPr>
                <w:rFonts w:ascii="Arial" w:hAnsi="Arial" w:cs="Arial"/>
                <w:sz w:val="16"/>
                <w:szCs w:val="16"/>
              </w:rPr>
              <w:t>pisemny z materiału omawianego na wykładzie</w:t>
            </w:r>
          </w:p>
        </w:tc>
      </w:tr>
      <w:tr w:rsidR="00ED11F9" w:rsidTr="00F65E67">
        <w:trPr>
          <w:trHeight w:val="505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664C8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w formie testu </w:t>
            </w:r>
            <w:r w:rsidR="00664C8C">
              <w:rPr>
                <w:rFonts w:ascii="Arial" w:hAnsi="Arial" w:cs="Arial"/>
                <w:sz w:val="16"/>
                <w:szCs w:val="16"/>
              </w:rPr>
              <w:t>(papierowo) oraz projekty (elektronicznie)</w:t>
            </w:r>
          </w:p>
        </w:tc>
      </w:tr>
      <w:tr w:rsidR="00ED11F9" w:rsidTr="00F65E67">
        <w:trPr>
          <w:trHeight w:val="527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664C8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wykonanie zadania projektowego- waga 20%,  30%, 30%; test –waga  20%</w:t>
            </w:r>
          </w:p>
        </w:tc>
      </w:tr>
      <w:tr w:rsidR="00ED11F9" w:rsidTr="00F65E67">
        <w:trPr>
          <w:trHeight w:val="340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Borkowski B, Dudek H., Szczesny W.; Ekonometria. Wybrane zagadnienia, PWN, Warszawa 2004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F65E67">
              <w:rPr>
                <w:rFonts w:ascii="Arial" w:hAnsi="Arial" w:cs="Arial"/>
                <w:sz w:val="16"/>
                <w:szCs w:val="16"/>
                <w:lang w:val="en-US"/>
              </w:rPr>
              <w:t xml:space="preserve">.Cun Houh Chen: Generalized Assoctiation Plots: Information Visualization Via Iteratively Generated Correlation Matrices. </w:t>
            </w:r>
            <w:r w:rsidRPr="00A23CB3">
              <w:rPr>
                <w:rFonts w:ascii="Arial" w:hAnsi="Arial" w:cs="Arial"/>
                <w:sz w:val="16"/>
                <w:szCs w:val="16"/>
              </w:rPr>
              <w:t xml:space="preserve">Statistica Sinica 12 (2002), 7-29. (Dostępny w Internecie: http://gap.stat.sinica.edu.tw/index.html)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Grabiński T., Wydymus S., Zeliaś A.; Metody doboru zmiennych w modelach ekonometrycznych, PWN, Warszawa 1982.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Koronacki J., Ćwik J.: Statystyczne systemy uczące się. WNT  Warszawa 2005.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Kukuła K.; Metoda unitaryzacji zerowanej, PWN, Warszawa 2000,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Panek T. Statystyczne metody wielowymiarowej analizy statystycznej, SGH, 2009,</w:t>
            </w:r>
          </w:p>
          <w:p w:rsid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Gatnar E. , Statystyczna analiza danych z wykorzystaniem programu R, PWN 2012.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F65E67">
              <w:rPr>
                <w:rFonts w:ascii="Arial" w:hAnsi="Arial" w:cs="Arial"/>
                <w:sz w:val="16"/>
                <w:szCs w:val="16"/>
                <w:lang w:val="en-US"/>
              </w:rPr>
              <w:t xml:space="preserve">Borg, I., Lingoes, J. Multidimensional similarity structure analysis. </w:t>
            </w:r>
            <w:r w:rsidRPr="00A23CB3">
              <w:rPr>
                <w:rFonts w:ascii="Arial" w:hAnsi="Arial" w:cs="Arial"/>
                <w:sz w:val="16"/>
                <w:szCs w:val="16"/>
              </w:rPr>
              <w:t>New York: Springer (1987),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Frątczak (i inni), Wielowymiarowa analiza statystyczna, wyd. SGH, 2009,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Gatnar E.; Symboliczne metody klasyfikacji danych, PWN, Warszawa 1998.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Jajuga K.; Statystyczna analiza wielowymiarowa, PWN, Warszawa 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 xml:space="preserve">Kufel T. Ekonometria, PWN 2011,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Malina A.; Wielowymiarowa analiza przestrzennego zróżnicowania struktury gospodarki Polski według województw, AE, Kraków 2004.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Morrison, D. F.: Wielowymiarowa analiza statystyczna. PWN, 1990,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Młodak A.; Analiza taksonomiczna w statystyce regionalnej, Difin 2006,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Problemy doboru zmiennych do modelu ekonometrycznego, PWN, Warszawa 1984.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Metody taksonomiczne w klasyfikacji obiektów społeczno-gospodarczych, PWE, Warszawa 1990.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badaniach ekonomicznych, PWE, Warszawa 1977.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modelowaniu ekonometrycznym, PWN, Warszawa 1986.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Rószkiewicz, M.: Zarys metod statystyki wielowymiarowej. SGH, 1998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Pociecha J., Podolec B., Sokołowski A., Zając K.; Metody taksonomiczne w badaniach społeczno-ekonomicznych, PWN, Warszawa 1988.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M.; Metody analizy danych marketingowych, PWN, Warszawa 1996,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Statystyczna analiza wielowymiarowa w badaniach marketingowych. AE we Wrocławiu nr 654/101,1993,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Metody taksonomii numerycznej w modelowaniu zjawisk społeczno-gospodarczych, PWN, W-wa, 1989.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Ekonometria przestrzenna, PWE, Warszawa 1991.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Teoria prognozy, PWE, Warszawa 1997.</w:t>
            </w:r>
          </w:p>
          <w:p w:rsidR="00091137" w:rsidRPr="003524D5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Taksonomiczna analiza przestrzennego zróżnicowania poziomu życia w Polsce w ujęciu dynamicznym, Wyd. AE w Krakowie, 2000.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F7E6F" w:rsidRDefault="00ED11F9">
      <w:pPr>
        <w:rPr>
          <w:sz w:val="16"/>
        </w:rPr>
      </w:pPr>
      <w:r>
        <w:rPr>
          <w:sz w:val="16"/>
        </w:rPr>
        <w:br/>
      </w:r>
      <w:r w:rsidR="008F7E6F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64C8C" w:rsidP="00E549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549CD">
              <w:rPr>
                <w:b/>
                <w:bCs/>
                <w:sz w:val="18"/>
                <w:szCs w:val="18"/>
              </w:rPr>
              <w:t>05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E5C0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31B39" w:rsidP="00B16C74">
            <w:pPr>
              <w:rPr>
                <w:bCs/>
                <w:sz w:val="18"/>
                <w:szCs w:val="18"/>
              </w:rPr>
            </w:pPr>
            <w:r w:rsidRPr="00031B39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</w:t>
            </w:r>
            <w:r w:rsidR="00B16C74">
              <w:t xml:space="preserve"> </w:t>
            </w:r>
            <w:r w:rsidR="00B16C74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0BE5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B16C74" w:rsidP="00D12881">
            <w:pPr>
              <w:rPr>
                <w:bCs/>
                <w:sz w:val="18"/>
                <w:szCs w:val="18"/>
              </w:rPr>
            </w:pPr>
            <w:r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przekształcania danych i  tworzenia zmiennych wskaźnikowych, </w:t>
            </w:r>
            <w:r>
              <w:rPr>
                <w:rFonts w:ascii="Arial" w:hAnsi="Arial" w:cs="Arial"/>
                <w:sz w:val="16"/>
                <w:szCs w:val="16"/>
              </w:rPr>
              <w:t xml:space="preserve">mechanizmy </w:t>
            </w:r>
            <w:r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154634">
              <w:rPr>
                <w:rFonts w:ascii="Arial" w:hAnsi="Arial" w:cs="Arial"/>
                <w:sz w:val="16"/>
                <w:szCs w:val="16"/>
              </w:rPr>
              <w:t>, tworzenia zmiennych wskaźnikowych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80BE5">
              <w:rPr>
                <w:bCs/>
                <w:sz w:val="18"/>
                <w:szCs w:val="18"/>
              </w:rPr>
              <w:t>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580BE5" w:rsidP="00580BE5">
            <w:pPr>
              <w:rPr>
                <w:bCs/>
                <w:sz w:val="18"/>
                <w:szCs w:val="18"/>
              </w:rPr>
            </w:pPr>
            <w:r w:rsidRPr="00580BE5">
              <w:rPr>
                <w:rFonts w:ascii="Arial" w:hAnsi="Arial" w:cs="Arial"/>
                <w:sz w:val="16"/>
                <w:szCs w:val="16"/>
              </w:rPr>
              <w:t xml:space="preserve">zna  i potrafi objaśnić podstawowe pojęcia z </w:t>
            </w:r>
            <w:r>
              <w:rPr>
                <w:rFonts w:ascii="Arial" w:hAnsi="Arial" w:cs="Arial"/>
                <w:sz w:val="16"/>
                <w:szCs w:val="16"/>
              </w:rPr>
              <w:t>zakresu analizy wielowymiarowej oraz</w:t>
            </w:r>
            <w:r w:rsidRPr="00580BE5">
              <w:rPr>
                <w:rFonts w:ascii="Arial" w:hAnsi="Arial" w:cs="Arial"/>
                <w:sz w:val="16"/>
                <w:szCs w:val="16"/>
              </w:rPr>
              <w:t xml:space="preserve"> zna i rozumie jakie może być zastosowanie poszczególnych  metod wielowymiarowej analizy w naukach społeczno-ekonomicznych,</w:t>
            </w:r>
            <w:r w:rsidRPr="00FB1C1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580BE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154634" w:rsidP="00154634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546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6310">
              <w:rPr>
                <w:rFonts w:ascii="Arial" w:hAnsi="Arial" w:cs="Arial"/>
                <w:sz w:val="16"/>
                <w:szCs w:val="16"/>
              </w:rPr>
              <w:t>potrafi 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="00566310"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4634">
              <w:rPr>
                <w:rFonts w:ascii="Arial" w:hAnsi="Arial" w:cs="Arial"/>
                <w:sz w:val="16"/>
                <w:szCs w:val="16"/>
              </w:rPr>
              <w:t>umie dokonać  interpretacji  i weryfikacji uzyskanych wyników w zakresie uporządkowania, klasyfikacji (dyskryminacji)  obiektów gospodarczych oraz zaprezentować wyniki w formie wizualizacji)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154634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4634" w:rsidP="00E51C8B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posiada umiejętność obsługi podstawowych funkcji arkusza kalkulacyjnego Excel, związanych z analizą wielowymiarową oraz wybranego pakietu specjalistycznego dostępnego na wydziale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ocenić </w:t>
            </w:r>
            <w:r w:rsidR="007128CA">
              <w:rPr>
                <w:rFonts w:ascii="Arial" w:hAnsi="Arial" w:cs="Arial"/>
                <w:sz w:val="16"/>
                <w:szCs w:val="16"/>
              </w:rPr>
              <w:t>jakość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 tych metod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54634">
              <w:rPr>
                <w:bCs/>
                <w:sz w:val="18"/>
                <w:szCs w:val="18"/>
              </w:rPr>
              <w:t>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93B1D" w:rsidRDefault="0093211F" w:rsidP="006478A0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Kompetencje </w:t>
            </w:r>
            <w:r w:rsidR="00E51C8B" w:rsidRPr="00493B1D"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4563" w:type="dxa"/>
          </w:tcPr>
          <w:p w:rsidR="0093211F" w:rsidRPr="00FB1C10" w:rsidRDefault="00E51C8B" w:rsidP="00A55EE1">
            <w:pPr>
              <w:rPr>
                <w:bCs/>
                <w:sz w:val="18"/>
                <w:szCs w:val="18"/>
              </w:rPr>
            </w:pPr>
            <w:r w:rsidRPr="00E51C8B">
              <w:rPr>
                <w:bCs/>
                <w:sz w:val="18"/>
                <w:szCs w:val="18"/>
              </w:rPr>
              <w:t>opanował zasady pracy zespołowej</w:t>
            </w:r>
            <w:r w:rsidR="00493B1D">
              <w:rPr>
                <w:bCs/>
                <w:sz w:val="18"/>
                <w:szCs w:val="18"/>
              </w:rPr>
              <w:t xml:space="preserve">, która wymaga samokształcenia </w:t>
            </w:r>
            <w:r w:rsidR="00A23CB3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aby wykonać </w:t>
            </w:r>
            <w:r w:rsidR="00A23CB3">
              <w:rPr>
                <w:bCs/>
                <w:sz w:val="18"/>
                <w:szCs w:val="18"/>
              </w:rPr>
              <w:t xml:space="preserve">poprawnie </w:t>
            </w:r>
            <w:r w:rsidR="00A55EE1">
              <w:rPr>
                <w:bCs/>
                <w:sz w:val="18"/>
                <w:szCs w:val="18"/>
              </w:rPr>
              <w:t xml:space="preserve">duży </w:t>
            </w:r>
            <w:r w:rsidR="00493B1D">
              <w:rPr>
                <w:bCs/>
                <w:sz w:val="18"/>
                <w:szCs w:val="18"/>
              </w:rPr>
              <w:t xml:space="preserve">projekt analityczny </w:t>
            </w:r>
            <w:r w:rsidRPr="00E51C8B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realizowany przez </w:t>
            </w:r>
            <w:r w:rsidR="00F968CA">
              <w:rPr>
                <w:bCs/>
                <w:sz w:val="18"/>
                <w:szCs w:val="18"/>
              </w:rPr>
              <w:t xml:space="preserve">kilkuosobowy </w:t>
            </w:r>
            <w:r w:rsidR="00493B1D">
              <w:rPr>
                <w:bCs/>
                <w:sz w:val="18"/>
                <w:szCs w:val="18"/>
              </w:rPr>
              <w:t xml:space="preserve">Zespół </w:t>
            </w:r>
            <w:r w:rsidR="00A55EE1">
              <w:rPr>
                <w:bCs/>
                <w:sz w:val="18"/>
                <w:szCs w:val="18"/>
              </w:rPr>
              <w:t>w wyznaczonej roli przez wybranego Lidera</w:t>
            </w:r>
            <w:r w:rsidR="00E549CD">
              <w:rPr>
                <w:bCs/>
                <w:sz w:val="18"/>
                <w:szCs w:val="18"/>
              </w:rPr>
              <w:t xml:space="preserve"> Zespołu</w:t>
            </w:r>
            <w:r w:rsidR="00A55EE1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493B1D" w:rsidRPr="00493B1D" w:rsidRDefault="00493B1D" w:rsidP="00493B1D">
            <w:pPr>
              <w:autoSpaceDE w:val="0"/>
              <w:autoSpaceDN w:val="0"/>
              <w:adjustRightInd w:val="0"/>
              <w:ind w:left="113"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K_K03/</w:t>
            </w:r>
            <w:r w:rsidRPr="00AA16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3B1D">
              <w:rPr>
                <w:rFonts w:cstheme="minorHAnsi"/>
                <w:sz w:val="18"/>
                <w:szCs w:val="18"/>
              </w:rPr>
              <w:t>P7S_KK</w:t>
            </w:r>
          </w:p>
          <w:p w:rsidR="0093211F" w:rsidRPr="00FB1C10" w:rsidRDefault="0093211F" w:rsidP="00493B1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5A" w:rsidRDefault="0003155A" w:rsidP="002C0CA5">
      <w:pPr>
        <w:spacing w:line="240" w:lineRule="auto"/>
      </w:pPr>
      <w:r>
        <w:separator/>
      </w:r>
    </w:p>
  </w:endnote>
  <w:endnote w:type="continuationSeparator" w:id="0">
    <w:p w:rsidR="0003155A" w:rsidRDefault="0003155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5A" w:rsidRDefault="0003155A" w:rsidP="002C0CA5">
      <w:pPr>
        <w:spacing w:line="240" w:lineRule="auto"/>
      </w:pPr>
      <w:r>
        <w:separator/>
      </w:r>
    </w:p>
  </w:footnote>
  <w:footnote w:type="continuationSeparator" w:id="0">
    <w:p w:rsidR="0003155A" w:rsidRDefault="0003155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B003A"/>
    <w:multiLevelType w:val="hybridMultilevel"/>
    <w:tmpl w:val="BC6AD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55A"/>
    <w:rsid w:val="00031B39"/>
    <w:rsid w:val="000834BC"/>
    <w:rsid w:val="00091137"/>
    <w:rsid w:val="000A4A3C"/>
    <w:rsid w:val="000C4232"/>
    <w:rsid w:val="00151533"/>
    <w:rsid w:val="00154634"/>
    <w:rsid w:val="00207BBF"/>
    <w:rsid w:val="00277B0D"/>
    <w:rsid w:val="002C0CA5"/>
    <w:rsid w:val="00341D25"/>
    <w:rsid w:val="003524D5"/>
    <w:rsid w:val="0036131B"/>
    <w:rsid w:val="003B680D"/>
    <w:rsid w:val="003D2A5E"/>
    <w:rsid w:val="00452673"/>
    <w:rsid w:val="00481690"/>
    <w:rsid w:val="00493B1D"/>
    <w:rsid w:val="004F5168"/>
    <w:rsid w:val="0052772A"/>
    <w:rsid w:val="00534213"/>
    <w:rsid w:val="00566310"/>
    <w:rsid w:val="00580BE5"/>
    <w:rsid w:val="006270AD"/>
    <w:rsid w:val="00653733"/>
    <w:rsid w:val="00664C8C"/>
    <w:rsid w:val="006674DC"/>
    <w:rsid w:val="006C766B"/>
    <w:rsid w:val="006D34A0"/>
    <w:rsid w:val="007128CA"/>
    <w:rsid w:val="0072568B"/>
    <w:rsid w:val="00731014"/>
    <w:rsid w:val="00735F91"/>
    <w:rsid w:val="007903AC"/>
    <w:rsid w:val="007D736E"/>
    <w:rsid w:val="00805712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57B8"/>
    <w:rsid w:val="009E71F1"/>
    <w:rsid w:val="00A23CB3"/>
    <w:rsid w:val="00A43564"/>
    <w:rsid w:val="00A55EE1"/>
    <w:rsid w:val="00A77A56"/>
    <w:rsid w:val="00AC4515"/>
    <w:rsid w:val="00B16C74"/>
    <w:rsid w:val="00B2721F"/>
    <w:rsid w:val="00B71C53"/>
    <w:rsid w:val="00B7290A"/>
    <w:rsid w:val="00C348F1"/>
    <w:rsid w:val="00CA3F82"/>
    <w:rsid w:val="00CD0414"/>
    <w:rsid w:val="00CD20A6"/>
    <w:rsid w:val="00D12881"/>
    <w:rsid w:val="00D5165A"/>
    <w:rsid w:val="00DC4191"/>
    <w:rsid w:val="00E016CA"/>
    <w:rsid w:val="00E2555B"/>
    <w:rsid w:val="00E4596B"/>
    <w:rsid w:val="00E51C8B"/>
    <w:rsid w:val="00E549CD"/>
    <w:rsid w:val="00ED11F9"/>
    <w:rsid w:val="00EE4F54"/>
    <w:rsid w:val="00F14346"/>
    <w:rsid w:val="00F17173"/>
    <w:rsid w:val="00F54537"/>
    <w:rsid w:val="00F572FA"/>
    <w:rsid w:val="00F65E67"/>
    <w:rsid w:val="00F968CA"/>
    <w:rsid w:val="00FB2DB7"/>
    <w:rsid w:val="00FB666E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1755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2019-05-06T10:18:00Z</dcterms:created>
  <dcterms:modified xsi:type="dcterms:W3CDTF">2019-05-12T10:38:00Z</dcterms:modified>
</cp:coreProperties>
</file>