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51C" w:rsidRPr="007B038D" w:rsidRDefault="00B9751C" w:rsidP="007422E3">
      <w:pPr>
        <w:jc w:val="right"/>
        <w:rPr>
          <w:b/>
          <w:bCs/>
        </w:rPr>
      </w:pPr>
      <w:r w:rsidRPr="007B038D">
        <w:rPr>
          <w:b/>
          <w:bCs/>
        </w:rPr>
        <w:t>Opis modułu kształcenia / przedmiotu  (sylabus)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42"/>
        <w:gridCol w:w="2762"/>
        <w:gridCol w:w="1287"/>
        <w:gridCol w:w="101"/>
        <w:gridCol w:w="1251"/>
        <w:gridCol w:w="729"/>
        <w:gridCol w:w="1064"/>
        <w:gridCol w:w="916"/>
      </w:tblGrid>
      <w:tr w:rsidR="007B038D" w:rsidRPr="007B038D" w:rsidTr="007422E3">
        <w:trPr>
          <w:trHeight w:val="559"/>
        </w:trPr>
        <w:tc>
          <w:tcPr>
            <w:tcW w:w="1478" w:type="dxa"/>
            <w:shd w:val="clear" w:color="auto" w:fill="D9D9D9"/>
            <w:vAlign w:val="center"/>
          </w:tcPr>
          <w:p w:rsidR="00B9751C" w:rsidRPr="007B038D" w:rsidRDefault="00B9751C" w:rsidP="007422E3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B038D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shd w:val="clear" w:color="auto" w:fill="D9D9D9"/>
            <w:vAlign w:val="center"/>
          </w:tcPr>
          <w:p w:rsidR="00B9751C" w:rsidRPr="007B038D" w:rsidRDefault="00EC3E19" w:rsidP="001B6001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B038D">
              <w:rPr>
                <w:rFonts w:ascii="Arial" w:hAnsi="Arial" w:cs="Arial"/>
                <w:sz w:val="16"/>
                <w:szCs w:val="20"/>
              </w:rPr>
              <w:t>201</w:t>
            </w:r>
            <w:r w:rsidR="001B6001" w:rsidRPr="007B038D">
              <w:rPr>
                <w:rFonts w:ascii="Arial" w:hAnsi="Arial" w:cs="Arial"/>
                <w:sz w:val="16"/>
                <w:szCs w:val="20"/>
              </w:rPr>
              <w:t>7</w:t>
            </w:r>
            <w:r w:rsidR="00B9751C" w:rsidRPr="007B038D">
              <w:rPr>
                <w:rFonts w:ascii="Arial" w:hAnsi="Arial" w:cs="Arial"/>
                <w:sz w:val="16"/>
                <w:szCs w:val="20"/>
              </w:rPr>
              <w:t>/201</w:t>
            </w:r>
            <w:r w:rsidR="001B6001" w:rsidRPr="007B038D">
              <w:rPr>
                <w:rFonts w:ascii="Arial" w:hAnsi="Arial" w:cs="Arial"/>
                <w:sz w:val="16"/>
                <w:szCs w:val="20"/>
              </w:rPr>
              <w:t>8</w:t>
            </w:r>
          </w:p>
        </w:tc>
        <w:tc>
          <w:tcPr>
            <w:tcW w:w="2762" w:type="dxa"/>
            <w:tcBorders>
              <w:top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9751C" w:rsidRPr="007B038D" w:rsidRDefault="00B9751C" w:rsidP="007422E3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B038D">
              <w:rPr>
                <w:rFonts w:ascii="Arial" w:hAnsi="Arial" w:cs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2"/>
            <w:tcBorders>
              <w:left w:val="single" w:sz="2" w:space="0" w:color="auto"/>
            </w:tcBorders>
            <w:shd w:val="clear" w:color="auto" w:fill="D9D9D9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980" w:type="dxa"/>
            <w:gridSpan w:val="2"/>
            <w:shd w:val="clear" w:color="auto" w:fill="D9D9D9"/>
            <w:vAlign w:val="center"/>
          </w:tcPr>
          <w:p w:rsidR="00B9751C" w:rsidRPr="007B038D" w:rsidRDefault="00B9751C" w:rsidP="007422E3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B038D">
              <w:rPr>
                <w:rFonts w:ascii="Arial" w:hAnsi="Arial" w:cs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2"/>
            <w:shd w:val="clear" w:color="auto" w:fill="D9D9D9"/>
            <w:vAlign w:val="center"/>
          </w:tcPr>
          <w:p w:rsidR="00B9751C" w:rsidRPr="007B038D" w:rsidRDefault="00B9751C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038D" w:rsidRPr="007B038D" w:rsidTr="007422E3">
        <w:trPr>
          <w:trHeight w:val="283"/>
        </w:trPr>
        <w:tc>
          <w:tcPr>
            <w:tcW w:w="11230" w:type="dxa"/>
            <w:gridSpan w:val="9"/>
            <w:tcBorders>
              <w:left w:val="nil"/>
              <w:right w:val="nil"/>
            </w:tcBorders>
            <w:vAlign w:val="center"/>
          </w:tcPr>
          <w:p w:rsidR="00B9751C" w:rsidRPr="007B038D" w:rsidRDefault="00B9751C" w:rsidP="007422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038D" w:rsidRPr="007B038D" w:rsidTr="007422E3">
        <w:trPr>
          <w:trHeight w:val="405"/>
        </w:trPr>
        <w:tc>
          <w:tcPr>
            <w:tcW w:w="312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b/>
                <w:bCs/>
              </w:rPr>
            </w:pPr>
            <w:r w:rsidRPr="007B038D">
              <w:rPr>
                <w:rFonts w:ascii="Arial" w:hAnsi="Arial" w:cs="Arial"/>
                <w:sz w:val="20"/>
                <w:szCs w:val="20"/>
              </w:rPr>
              <w:t>Nazwa przedmiotu</w:t>
            </w:r>
            <w:r w:rsidRPr="007B038D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7B038D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6130" w:type="dxa"/>
            <w:gridSpan w:val="5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9751C" w:rsidRPr="007B038D" w:rsidRDefault="004D335E" w:rsidP="007422E3">
            <w:pPr>
              <w:rPr>
                <w:rFonts w:ascii="Arial" w:hAnsi="Arial" w:cs="Arial"/>
                <w:sz w:val="20"/>
                <w:szCs w:val="20"/>
              </w:rPr>
            </w:pPr>
            <w:r w:rsidRPr="007B038D">
              <w:rPr>
                <w:rFonts w:ascii="Arial" w:hAnsi="Arial" w:cs="Arial"/>
                <w:sz w:val="20"/>
                <w:szCs w:val="20"/>
              </w:rPr>
              <w:t>Seminarium dyplomowe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3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ECTS </w:t>
            </w:r>
            <w:r w:rsidRPr="007B038D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51C" w:rsidRPr="007B038D" w:rsidRDefault="005E600F" w:rsidP="007422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38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tcBorders>
              <w:top w:val="single" w:sz="2" w:space="0" w:color="auto"/>
            </w:tcBorders>
            <w:vAlign w:val="center"/>
          </w:tcPr>
          <w:p w:rsidR="00B9751C" w:rsidRPr="007B038D" w:rsidRDefault="00B9751C" w:rsidP="00E62D59">
            <w:pPr>
              <w:tabs>
                <w:tab w:val="left" w:pos="6592"/>
              </w:tabs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Tłumaczenie nazwy na jęz. angielski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7B038D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28143E" w:rsidP="007422E3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7B038D">
              <w:rPr>
                <w:rFonts w:ascii="Arial" w:hAnsi="Arial" w:cs="Arial"/>
                <w:bCs/>
                <w:sz w:val="16"/>
                <w:szCs w:val="16"/>
              </w:rPr>
              <w:t xml:space="preserve">Master  </w:t>
            </w:r>
            <w:proofErr w:type="spellStart"/>
            <w:r w:rsidRPr="007B038D">
              <w:rPr>
                <w:rFonts w:ascii="Arial" w:hAnsi="Arial" w:cs="Arial"/>
                <w:bCs/>
                <w:sz w:val="16"/>
                <w:szCs w:val="16"/>
              </w:rPr>
              <w:t>Seminar</w:t>
            </w:r>
            <w:proofErr w:type="spellEnd"/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Kierunek studiów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  <w:r w:rsidRPr="007B038D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Koordynator przedmiotu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  <w:r w:rsidRPr="007B038D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504CD8" w:rsidP="00A61B5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/>
                <w:bCs/>
                <w:sz w:val="16"/>
                <w:szCs w:val="16"/>
              </w:rPr>
              <w:t>Dr Bartosz Świderski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B41CE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Prowadzący zajęcia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  <w:r w:rsidRPr="007B038D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504CD8" w:rsidP="00A61B5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/>
                <w:bCs/>
                <w:sz w:val="16"/>
                <w:szCs w:val="16"/>
              </w:rPr>
              <w:t>Dr Bartosz Świderski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Jednostka realizująca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B9751C" w:rsidP="00B41C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/>
                <w:bCs/>
                <w:sz w:val="16"/>
                <w:szCs w:val="16"/>
              </w:rPr>
              <w:t>Wydział Zastosowań Informatyki i Matematyki, Katedra Informatyki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Wydział, dla którego przedmiot jest realizowany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8)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Status przedmiotu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7B038D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vAlign w:val="center"/>
          </w:tcPr>
          <w:p w:rsidR="00B9751C" w:rsidRPr="007B038D" w:rsidRDefault="00B9751C" w:rsidP="0052593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Cs/>
                <w:sz w:val="16"/>
                <w:szCs w:val="16"/>
              </w:rPr>
              <w:t xml:space="preserve">a) przedmiot </w:t>
            </w:r>
            <w:r w:rsidR="00676BC9" w:rsidRPr="007B038D">
              <w:rPr>
                <w:rFonts w:ascii="Arial" w:hAnsi="Arial" w:cs="Arial"/>
                <w:b/>
                <w:bCs/>
                <w:sz w:val="16"/>
                <w:szCs w:val="16"/>
              </w:rPr>
              <w:t>kierunkowy</w:t>
            </w:r>
          </w:p>
        </w:tc>
        <w:tc>
          <w:tcPr>
            <w:tcW w:w="2639" w:type="dxa"/>
            <w:gridSpan w:val="3"/>
            <w:vAlign w:val="center"/>
          </w:tcPr>
          <w:p w:rsidR="00B9751C" w:rsidRPr="007B038D" w:rsidRDefault="00B9751C" w:rsidP="0052593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Cs/>
                <w:sz w:val="16"/>
                <w:szCs w:val="16"/>
              </w:rPr>
              <w:t xml:space="preserve">b) stopień </w:t>
            </w:r>
            <w:r w:rsidR="009133F1" w:rsidRPr="007B038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7B038D">
              <w:rPr>
                <w:rFonts w:ascii="Arial" w:hAnsi="Arial" w:cs="Arial"/>
                <w:bCs/>
                <w:sz w:val="16"/>
                <w:szCs w:val="16"/>
              </w:rPr>
              <w:t xml:space="preserve">    rok </w:t>
            </w:r>
            <w:r w:rsidR="009133F1" w:rsidRPr="007B038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09" w:type="dxa"/>
            <w:gridSpan w:val="3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Cs/>
                <w:sz w:val="16"/>
                <w:szCs w:val="16"/>
              </w:rPr>
              <w:t xml:space="preserve">c) </w:t>
            </w:r>
            <w:r w:rsidRPr="007B03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B038D">
              <w:rPr>
                <w:rFonts w:ascii="Arial" w:hAnsi="Arial" w:cs="Arial"/>
                <w:strike/>
                <w:sz w:val="18"/>
                <w:szCs w:val="18"/>
              </w:rPr>
              <w:t>stacjonarne</w:t>
            </w:r>
            <w:r w:rsidRPr="007B038D">
              <w:rPr>
                <w:rFonts w:ascii="Arial" w:hAnsi="Arial" w:cs="Arial"/>
                <w:sz w:val="18"/>
                <w:szCs w:val="18"/>
              </w:rPr>
              <w:t xml:space="preserve"> / niestacjonarne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Cykl dydaktyczny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  <w:r w:rsidRPr="007B038D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2762" w:type="dxa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/>
                <w:bCs/>
                <w:sz w:val="16"/>
                <w:szCs w:val="16"/>
              </w:rPr>
              <w:t>Semestr zimowy</w:t>
            </w:r>
          </w:p>
        </w:tc>
        <w:tc>
          <w:tcPr>
            <w:tcW w:w="2639" w:type="dxa"/>
            <w:gridSpan w:val="3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Jęz. wykładowy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 w:rsidRPr="007B038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7B038D"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3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Założenia i cele przedmiotu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BF6913" w:rsidP="00494541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C</w:t>
            </w:r>
            <w:r w:rsidR="00B9751C" w:rsidRPr="007B038D">
              <w:rPr>
                <w:rFonts w:ascii="Arial" w:hAnsi="Arial" w:cs="Arial"/>
                <w:sz w:val="16"/>
                <w:szCs w:val="16"/>
              </w:rPr>
              <w:t xml:space="preserve">elem przedmiotu jest </w:t>
            </w:r>
            <w:r w:rsidR="00494541" w:rsidRPr="007B038D">
              <w:rPr>
                <w:rFonts w:ascii="Arial" w:hAnsi="Arial" w:cs="Arial"/>
                <w:sz w:val="16"/>
                <w:szCs w:val="16"/>
              </w:rPr>
              <w:t xml:space="preserve"> nabycie przez studentów umiejętności przygotowania i wygłaszania prezentacji / referatów naukowych, także pod kątem przygotowania pracy magisterskiej. Zespołowa ocena postępów i  jakości przygotowywanej pracy.</w:t>
            </w:r>
          </w:p>
        </w:tc>
      </w:tr>
      <w:tr w:rsidR="007B038D" w:rsidRPr="007B038D" w:rsidTr="007422E3">
        <w:trPr>
          <w:trHeight w:val="1288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Formy dydaktyczne, liczba godzin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CD3ED9" w:rsidP="00CD3ED9">
            <w:pPr>
              <w:spacing w:line="36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B038D">
              <w:rPr>
                <w:rFonts w:ascii="Arial" w:hAnsi="Arial" w:cs="Arial"/>
                <w:sz w:val="16"/>
                <w:szCs w:val="16"/>
              </w:rPr>
              <w:t>seminariu</w:t>
            </w:r>
            <w:proofErr w:type="spellEnd"/>
            <w:r w:rsidR="006A5B90" w:rsidRPr="007B038D">
              <w:rPr>
                <w:rFonts w:ascii="Arial" w:hAnsi="Arial" w:cs="Arial"/>
                <w:sz w:val="16"/>
                <w:szCs w:val="16"/>
              </w:rPr>
              <w:t>; liczba godzin 18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Metody dydaktyczne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BB0E22" w:rsidP="00612A8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Dyskusja problemu, prezentacja, analiza indywidualnych projektów studenckich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Pełny opis przedmiotu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15)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3B1C12" w:rsidRPr="007B038D" w:rsidRDefault="003B1C12" w:rsidP="003B1C1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B9751C" w:rsidRPr="007B038D" w:rsidRDefault="003B1C12" w:rsidP="003B1C12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Wygłoszenie przez studenta dwóch referatów (w zależności od stopnia zaawansowania pracy) przedstawiających postępy  pod kątem pracy magisterskiej, omówienie stanu zaawansowania pracy, formułowanie krytycznych uwag, uczestnictwo w dyskusji.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16)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6D623E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 xml:space="preserve">Brak 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Założenia wstępne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17)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072094" w:rsidP="007422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B</w:t>
            </w:r>
            <w:r w:rsidR="00B9751C" w:rsidRPr="007B038D">
              <w:rPr>
                <w:rFonts w:ascii="Arial" w:hAnsi="Arial" w:cs="Arial"/>
                <w:sz w:val="16"/>
                <w:szCs w:val="16"/>
              </w:rPr>
              <w:t>rak</w:t>
            </w:r>
          </w:p>
        </w:tc>
      </w:tr>
      <w:tr w:rsidR="007B038D" w:rsidRPr="007B038D" w:rsidTr="007422E3">
        <w:trPr>
          <w:trHeight w:val="907"/>
        </w:trPr>
        <w:tc>
          <w:tcPr>
            <w:tcW w:w="3120" w:type="dxa"/>
            <w:gridSpan w:val="2"/>
            <w:vAlign w:val="center"/>
          </w:tcPr>
          <w:p w:rsidR="00700A0E" w:rsidRPr="007B038D" w:rsidRDefault="00700A0E" w:rsidP="00700A0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Efekty kształcenia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18)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049" w:type="dxa"/>
            <w:gridSpan w:val="2"/>
            <w:vAlign w:val="center"/>
          </w:tcPr>
          <w:p w:rsidR="00700A0E" w:rsidRPr="007B038D" w:rsidRDefault="00700A0E" w:rsidP="00700A0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Student:</w:t>
            </w:r>
          </w:p>
          <w:p w:rsidR="00700A0E" w:rsidRPr="007B038D" w:rsidRDefault="00700A0E" w:rsidP="00700A0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01</w:t>
            </w:r>
            <w:r w:rsidRPr="007B038D">
              <w:rPr>
                <w:rFonts w:ascii="Arial" w:hAnsi="Arial" w:cs="Arial"/>
                <w:sz w:val="16"/>
                <w:szCs w:val="16"/>
              </w:rPr>
              <w:tab/>
              <w:t xml:space="preserve">rozumie konieczność rozważania społecznych skutków technologii informacyjnych  </w:t>
            </w:r>
          </w:p>
          <w:p w:rsidR="00700A0E" w:rsidRPr="007B038D" w:rsidRDefault="00700A0E" w:rsidP="00700A0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02</w:t>
            </w:r>
            <w:r w:rsidRPr="007B038D">
              <w:rPr>
                <w:rFonts w:ascii="Arial" w:hAnsi="Arial" w:cs="Arial"/>
                <w:sz w:val="16"/>
                <w:szCs w:val="16"/>
              </w:rPr>
              <w:tab/>
              <w:t xml:space="preserve">posiada umiejętność gromadzenia, selekcji i krytycznej interpretacji informacji technicznej oraz zdolność formułowania poglądów, idei, problemów i ich rozwiązań oraz zdolność ich wyrażania i prezentowania   </w:t>
            </w:r>
          </w:p>
          <w:p w:rsidR="00700A0E" w:rsidRPr="007B038D" w:rsidRDefault="00700A0E" w:rsidP="00700A0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ab/>
              <w:t>potrafi korzystać z różnych zasobów wiedzy, w tym z materiałów anglojęzycznych</w:t>
            </w:r>
          </w:p>
          <w:p w:rsidR="00700A0E" w:rsidRPr="007B038D" w:rsidRDefault="00700A0E" w:rsidP="00700A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03</w:t>
            </w:r>
            <w:r w:rsidRPr="007B038D">
              <w:rPr>
                <w:rFonts w:ascii="Arial" w:hAnsi="Arial" w:cs="Arial"/>
                <w:sz w:val="16"/>
                <w:szCs w:val="16"/>
              </w:rPr>
              <w:tab/>
              <w:t xml:space="preserve">potrafi samodzielnie określić kierunki dalszego uczenia się i realizować proces samokształcenia  </w:t>
            </w:r>
          </w:p>
          <w:p w:rsidR="00700A0E" w:rsidRPr="007B038D" w:rsidRDefault="00700A0E" w:rsidP="00700A0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061" w:type="dxa"/>
            <w:gridSpan w:val="5"/>
            <w:vAlign w:val="center"/>
          </w:tcPr>
          <w:p w:rsidR="00700A0E" w:rsidRPr="007B038D" w:rsidRDefault="00700A0E" w:rsidP="00700A0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04</w:t>
            </w:r>
            <w:r w:rsidRPr="007B038D">
              <w:rPr>
                <w:rFonts w:ascii="Arial" w:hAnsi="Arial" w:cs="Arial"/>
                <w:sz w:val="16"/>
                <w:szCs w:val="16"/>
              </w:rPr>
              <w:tab/>
              <w:t>orientuje się w możliwościach i trybie realizacji złożonego przedsięwzięcie informatycznego</w:t>
            </w:r>
          </w:p>
          <w:p w:rsidR="00700A0E" w:rsidRPr="007B038D" w:rsidRDefault="00700A0E" w:rsidP="00700A0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05</w:t>
            </w:r>
            <w:r w:rsidRPr="007B038D">
              <w:rPr>
                <w:rFonts w:ascii="Arial" w:hAnsi="Arial" w:cs="Arial"/>
                <w:sz w:val="16"/>
                <w:szCs w:val="16"/>
              </w:rPr>
              <w:tab/>
              <w:t xml:space="preserve">posiada zdolność do kontynuacji kształcenia oraz świadomość potrzeby i zdolność do samokształcenia w ramach procesu kształcenia przez całe życie </w:t>
            </w:r>
          </w:p>
          <w:p w:rsidR="00700A0E" w:rsidRPr="007B038D" w:rsidRDefault="00700A0E" w:rsidP="00700A0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ab/>
              <w:t>ma świadomość ważności zachowania w sposób profesjonalny i przestrzegania zasad etyki zawodowej</w:t>
            </w:r>
          </w:p>
          <w:p w:rsidR="00700A0E" w:rsidRPr="007B038D" w:rsidRDefault="00700A0E" w:rsidP="00700A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06</w:t>
            </w:r>
            <w:r w:rsidRPr="007B038D">
              <w:rPr>
                <w:rFonts w:ascii="Arial" w:hAnsi="Arial" w:cs="Arial"/>
                <w:sz w:val="16"/>
                <w:szCs w:val="16"/>
              </w:rPr>
              <w:tab/>
              <w:t>rozumie społeczne konsekwencje przenikania technologii komputerowych i telekomunikacyjnych we wszystkie aspekty życia społecznego</w:t>
            </w:r>
          </w:p>
        </w:tc>
      </w:tr>
      <w:tr w:rsidR="007B038D" w:rsidRPr="007B038D" w:rsidTr="007422E3">
        <w:trPr>
          <w:trHeight w:val="882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Sposób weryfikacji efektów kształcenia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015931" w:rsidRPr="007B038D" w:rsidRDefault="006709F5" w:rsidP="0001593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 xml:space="preserve">Efekty 01-06 – ocena wygłoszonego referatu oraz udziału w dyskusji </w:t>
            </w:r>
            <w:r w:rsidR="00DE4813">
              <w:rPr>
                <w:rFonts w:ascii="Arial" w:hAnsi="Arial" w:cs="Arial"/>
                <w:sz w:val="16"/>
                <w:szCs w:val="16"/>
              </w:rPr>
              <w:t xml:space="preserve"> w czasie zajęć  seminaryjnych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3528A3" w:rsidRPr="007B038D" w:rsidRDefault="003528A3" w:rsidP="003528A3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 xml:space="preserve">Forma dokumentacji osiągniętych efektów kształcenia 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20)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3528A3" w:rsidRPr="007B038D" w:rsidRDefault="00342264" w:rsidP="003528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Referat.</w:t>
            </w:r>
          </w:p>
          <w:p w:rsidR="003528A3" w:rsidRPr="007B038D" w:rsidRDefault="003528A3" w:rsidP="003528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3528A3" w:rsidRPr="007B038D" w:rsidRDefault="003528A3" w:rsidP="003528A3">
            <w:pP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Elementy i wagi mające wpływ na ocenę końcową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21)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0" w:type="dxa"/>
            <w:gridSpan w:val="7"/>
            <w:vAlign w:val="center"/>
          </w:tcPr>
          <w:p w:rsidR="003528A3" w:rsidRPr="007B038D" w:rsidRDefault="003528A3" w:rsidP="003528A3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Cs/>
                <w:sz w:val="16"/>
                <w:szCs w:val="16"/>
              </w:rPr>
              <w:t xml:space="preserve">Referat </w:t>
            </w:r>
            <w:r w:rsidR="003F3384" w:rsidRPr="007B038D">
              <w:rPr>
                <w:rFonts w:ascii="Arial" w:hAnsi="Arial" w:cs="Arial"/>
                <w:sz w:val="16"/>
                <w:szCs w:val="16"/>
              </w:rPr>
              <w:t xml:space="preserve"> oraz udziału w dyskusji  w czasie zajęć </w:t>
            </w:r>
            <w:r w:rsidR="004A51F9">
              <w:rPr>
                <w:rFonts w:ascii="Arial" w:hAnsi="Arial" w:cs="Arial"/>
                <w:sz w:val="16"/>
                <w:szCs w:val="16"/>
              </w:rPr>
              <w:t>seminaryjnych</w:t>
            </w:r>
          </w:p>
        </w:tc>
      </w:tr>
      <w:tr w:rsidR="007B038D" w:rsidRPr="007B038D" w:rsidTr="007422E3">
        <w:trPr>
          <w:trHeight w:val="340"/>
        </w:trPr>
        <w:tc>
          <w:tcPr>
            <w:tcW w:w="3120" w:type="dxa"/>
            <w:gridSpan w:val="2"/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Miejsce realizacji zajęć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22)</w:t>
            </w:r>
            <w:r w:rsidRPr="007B038D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8110" w:type="dxa"/>
            <w:gridSpan w:val="7"/>
            <w:vAlign w:val="center"/>
          </w:tcPr>
          <w:p w:rsidR="00B9751C" w:rsidRPr="007B038D" w:rsidRDefault="00D93D92" w:rsidP="000710A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Sala ćwiczeniowa, wyposażona w</w:t>
            </w:r>
            <w:r w:rsidR="00B9751C" w:rsidRPr="007B038D">
              <w:rPr>
                <w:rFonts w:ascii="Arial" w:hAnsi="Arial" w:cs="Arial"/>
                <w:sz w:val="16"/>
                <w:szCs w:val="16"/>
              </w:rPr>
              <w:t xml:space="preserve"> rzutnik.</w:t>
            </w:r>
          </w:p>
        </w:tc>
      </w:tr>
      <w:tr w:rsidR="007B038D" w:rsidRPr="007B038D" w:rsidTr="007422E3">
        <w:trPr>
          <w:trHeight w:val="340"/>
        </w:trPr>
        <w:tc>
          <w:tcPr>
            <w:tcW w:w="11230" w:type="dxa"/>
            <w:gridSpan w:val="9"/>
            <w:vAlign w:val="center"/>
          </w:tcPr>
          <w:p w:rsidR="003A16BE" w:rsidRDefault="003A16BE" w:rsidP="003A16BE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A87840" w:rsidRPr="007B038D" w:rsidRDefault="00A87840" w:rsidP="003A16BE">
            <w:pPr>
              <w:rPr>
                <w:rFonts w:ascii="Arial" w:hAnsi="Arial" w:cs="Arial"/>
                <w:sz w:val="16"/>
                <w:szCs w:val="16"/>
              </w:rPr>
            </w:pPr>
            <w:r w:rsidRPr="00A87840">
              <w:rPr>
                <w:rFonts w:ascii="Arial" w:hAnsi="Arial" w:cs="Arial"/>
                <w:sz w:val="16"/>
                <w:szCs w:val="16"/>
              </w:rPr>
              <w:t xml:space="preserve">Piotr </w:t>
            </w:r>
            <w:proofErr w:type="spellStart"/>
            <w:r w:rsidRPr="00A87840">
              <w:rPr>
                <w:rFonts w:ascii="Arial" w:hAnsi="Arial" w:cs="Arial"/>
                <w:sz w:val="16"/>
                <w:szCs w:val="16"/>
              </w:rPr>
              <w:t>Wasylczyk</w:t>
            </w:r>
            <w:proofErr w:type="spellEnd"/>
            <w:r w:rsidRPr="00A87840">
              <w:rPr>
                <w:rFonts w:ascii="Arial" w:hAnsi="Arial" w:cs="Arial"/>
                <w:sz w:val="16"/>
                <w:szCs w:val="16"/>
              </w:rPr>
              <w:t xml:space="preserve">, Prezentacje </w:t>
            </w:r>
            <w:proofErr w:type="spellStart"/>
            <w:r w:rsidRPr="00A87840">
              <w:rPr>
                <w:rFonts w:ascii="Arial" w:hAnsi="Arial" w:cs="Arial"/>
                <w:sz w:val="16"/>
                <w:szCs w:val="16"/>
              </w:rPr>
              <w:t>naukowe,Praktyczny</w:t>
            </w:r>
            <w:proofErr w:type="spellEnd"/>
            <w:r w:rsidRPr="00A87840">
              <w:rPr>
                <w:rFonts w:ascii="Arial" w:hAnsi="Arial" w:cs="Arial"/>
                <w:sz w:val="16"/>
                <w:szCs w:val="16"/>
              </w:rPr>
              <w:t xml:space="preserve"> poradnik dla studentów, doktorantów i nie tylko, PWN 2017</w:t>
            </w:r>
          </w:p>
          <w:p w:rsidR="003A16BE" w:rsidRPr="007B038D" w:rsidRDefault="003A16BE" w:rsidP="003A16BE">
            <w:pPr>
              <w:rPr>
                <w:rFonts w:ascii="Arial" w:hAnsi="Arial" w:cs="Arial"/>
                <w:sz w:val="16"/>
                <w:szCs w:val="16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Wybrana przez studenta według potrzeb wynikających z wybranego tematu referatu.</w:t>
            </w:r>
          </w:p>
        </w:tc>
      </w:tr>
      <w:tr w:rsidR="007B038D" w:rsidRPr="007B038D" w:rsidTr="007422E3">
        <w:trPr>
          <w:trHeight w:val="340"/>
        </w:trPr>
        <w:tc>
          <w:tcPr>
            <w:tcW w:w="11230" w:type="dxa"/>
            <w:gridSpan w:val="9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B038D">
              <w:rPr>
                <w:rFonts w:ascii="Arial" w:hAnsi="Arial" w:cs="Arial"/>
                <w:sz w:val="16"/>
                <w:szCs w:val="16"/>
              </w:rPr>
              <w:t>UWAGI</w:t>
            </w:r>
            <w:r w:rsidRPr="007B038D"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  <w:r w:rsidR="00D97C57" w:rsidRPr="007B038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9751C" w:rsidRPr="007B038D" w:rsidRDefault="00B9751C" w:rsidP="007422E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751C" w:rsidRPr="007B038D" w:rsidRDefault="00B9751C" w:rsidP="007D57A2">
      <w:pPr>
        <w:rPr>
          <w:sz w:val="10"/>
        </w:rPr>
      </w:pPr>
    </w:p>
    <w:p w:rsidR="00B9751C" w:rsidRPr="007B038D" w:rsidRDefault="00B9751C" w:rsidP="007D57A2">
      <w:pPr>
        <w:rPr>
          <w:sz w:val="10"/>
        </w:rPr>
      </w:pPr>
    </w:p>
    <w:p w:rsidR="00B9751C" w:rsidRPr="007B038D" w:rsidRDefault="00B9751C" w:rsidP="007D57A2">
      <w:pPr>
        <w:rPr>
          <w:sz w:val="16"/>
        </w:rPr>
      </w:pPr>
      <w:r w:rsidRPr="007B038D">
        <w:rPr>
          <w:sz w:val="16"/>
        </w:rPr>
        <w:t>Wskaźniki ilościowe charakteryzujące moduł/przedmiot</w:t>
      </w:r>
      <w:r w:rsidRPr="007B038D">
        <w:rPr>
          <w:sz w:val="16"/>
          <w:vertAlign w:val="superscript"/>
        </w:rPr>
        <w:t>25)</w:t>
      </w:r>
      <w:r w:rsidRPr="007B038D">
        <w:rPr>
          <w:rFonts w:ascii="Arial" w:hAnsi="Arial" w:cs="Arial"/>
          <w:sz w:val="16"/>
          <w:szCs w:val="16"/>
        </w:rPr>
        <w:t xml:space="preserve"> :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  <w:gridCol w:w="1440"/>
      </w:tblGrid>
      <w:tr w:rsidR="007B038D" w:rsidRPr="007B038D" w:rsidTr="007422E3">
        <w:trPr>
          <w:trHeight w:val="397"/>
        </w:trPr>
        <w:tc>
          <w:tcPr>
            <w:tcW w:w="9790" w:type="dxa"/>
            <w:vAlign w:val="center"/>
          </w:tcPr>
          <w:p w:rsidR="00B9751C" w:rsidRPr="007B038D" w:rsidRDefault="00B9751C" w:rsidP="00E62D5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B038D">
              <w:rPr>
                <w:rFonts w:ascii="Arial" w:hAnsi="Arial" w:cs="Arial"/>
                <w:bCs/>
                <w:sz w:val="16"/>
                <w:szCs w:val="16"/>
              </w:rPr>
              <w:t>Szacunkowa sumaryczna liczba godzin pracy studenta (kontaktowych i pracy własnej) niezbędna dla osiągnięcia zakładanych efektów kształcenia</w:t>
            </w:r>
            <w:r w:rsidRPr="007B038D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18)</w:t>
            </w:r>
            <w:r w:rsidRPr="007B038D">
              <w:rPr>
                <w:rFonts w:ascii="Arial" w:hAnsi="Arial" w:cs="Arial"/>
                <w:bCs/>
                <w:sz w:val="16"/>
                <w:szCs w:val="16"/>
              </w:rPr>
              <w:t xml:space="preserve">  - na tej podstawie należy wypełnić pole ECTS</w:t>
            </w:r>
            <w:r w:rsidRPr="007B038D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9751C" w:rsidRPr="007B038D" w:rsidRDefault="002B1C32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3868E0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7B038D" w:rsidRPr="007B038D" w:rsidTr="007422E3">
        <w:trPr>
          <w:trHeight w:val="397"/>
        </w:trPr>
        <w:tc>
          <w:tcPr>
            <w:tcW w:w="9790" w:type="dxa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Cs/>
                <w:sz w:val="16"/>
                <w:szCs w:val="16"/>
              </w:rPr>
              <w:lastRenderedPageBreak/>
              <w:t>Łączna liczba punktów ECTS, którą student uzyskuje na zajęciach wymagających bezpośredniego udziału nauczycieli akademickich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9751C" w:rsidRPr="007B038D" w:rsidRDefault="00345DE0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7B038D" w:rsidRPr="007B038D" w:rsidTr="007422E3">
        <w:trPr>
          <w:trHeight w:val="397"/>
        </w:trPr>
        <w:tc>
          <w:tcPr>
            <w:tcW w:w="9790" w:type="dxa"/>
            <w:vAlign w:val="center"/>
          </w:tcPr>
          <w:p w:rsidR="00B9751C" w:rsidRPr="007B038D" w:rsidRDefault="00B9751C" w:rsidP="007422E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B038D">
              <w:rPr>
                <w:rFonts w:ascii="Arial" w:hAnsi="Arial" w:cs="Arial"/>
                <w:bCs/>
                <w:sz w:val="16"/>
                <w:szCs w:val="16"/>
              </w:rPr>
              <w:t>Łączna liczba punktów ECTS, którą student  uzyskuje w ramach zajęć o charakterze praktycznym, takich jak zajęcia laboratoryjne, projektowe, itp.</w:t>
            </w:r>
            <w:r w:rsidRPr="007B038D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9751C" w:rsidRPr="007B038D" w:rsidRDefault="00345DE0" w:rsidP="007422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</w:tbl>
    <w:p w:rsidR="00B9751C" w:rsidRPr="007B038D" w:rsidRDefault="00B9751C" w:rsidP="007D57A2"/>
    <w:p w:rsidR="00B9751C" w:rsidRDefault="00B9751C" w:rsidP="007D57A2">
      <w:pPr>
        <w:rPr>
          <w:rFonts w:ascii="Arial" w:hAnsi="Arial" w:cs="Arial"/>
          <w:sz w:val="16"/>
          <w:szCs w:val="16"/>
        </w:rPr>
      </w:pPr>
      <w:r w:rsidRPr="007B038D">
        <w:rPr>
          <w:rFonts w:ascii="Arial" w:hAnsi="Arial" w:cs="Arial"/>
          <w:sz w:val="16"/>
          <w:szCs w:val="16"/>
        </w:rPr>
        <w:t xml:space="preserve">Tabela zgodności kierunkowych efektów kształcenia efektami przedmiotu </w:t>
      </w:r>
      <w:r w:rsidRPr="007B038D">
        <w:rPr>
          <w:rFonts w:ascii="Arial" w:hAnsi="Arial" w:cs="Arial"/>
          <w:sz w:val="16"/>
          <w:szCs w:val="16"/>
          <w:vertAlign w:val="superscript"/>
        </w:rPr>
        <w:t>26)</w:t>
      </w:r>
      <w:r w:rsidRPr="007B038D">
        <w:rPr>
          <w:rFonts w:ascii="Arial" w:hAnsi="Arial" w:cs="Arial"/>
          <w:sz w:val="16"/>
          <w:szCs w:val="16"/>
        </w:rPr>
        <w:t xml:space="preserve"> 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660"/>
        <w:gridCol w:w="3420"/>
      </w:tblGrid>
      <w:tr w:rsidR="00502F35" w:rsidRPr="00502F35" w:rsidTr="00752BA2">
        <w:tc>
          <w:tcPr>
            <w:tcW w:w="1080" w:type="dxa"/>
          </w:tcPr>
          <w:p w:rsidR="00502F35" w:rsidRPr="00502F35" w:rsidRDefault="00502F35" w:rsidP="00752BA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660" w:type="dxa"/>
          </w:tcPr>
          <w:p w:rsidR="00502F35" w:rsidRPr="00502F35" w:rsidRDefault="00502F35" w:rsidP="00752BA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</w:tcPr>
          <w:p w:rsidR="00502F35" w:rsidRPr="00502F35" w:rsidRDefault="00502F35" w:rsidP="00752BA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Odniesienie do efektów dla programu kształcenia na kierunku</w:t>
            </w:r>
          </w:p>
        </w:tc>
      </w:tr>
      <w:tr w:rsidR="00502F35" w:rsidRPr="00502F35" w:rsidTr="00752BA2">
        <w:tc>
          <w:tcPr>
            <w:tcW w:w="108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660" w:type="dxa"/>
          </w:tcPr>
          <w:p w:rsidR="00502F35" w:rsidRPr="00502F35" w:rsidRDefault="00502F35" w:rsidP="00752BA2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 xml:space="preserve">rozumie konieczność rozważania społecznych skutków technologii informacyjnych  </w:t>
            </w:r>
          </w:p>
        </w:tc>
        <w:tc>
          <w:tcPr>
            <w:tcW w:w="342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>W07</w:t>
            </w:r>
          </w:p>
        </w:tc>
      </w:tr>
      <w:tr w:rsidR="00502F35" w:rsidRPr="00502F35" w:rsidTr="00752BA2">
        <w:tc>
          <w:tcPr>
            <w:tcW w:w="108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660" w:type="dxa"/>
          </w:tcPr>
          <w:p w:rsidR="00502F35" w:rsidRPr="00502F35" w:rsidRDefault="00502F35" w:rsidP="00752BA2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 xml:space="preserve">posiada umiejętność gromadzenia, selekcji i krytycznej interpretacji informacji technicznej oraz zdolność formułowania poglądów, idei, problemów i ich rozwiązań oraz zdolność ich wyrażania i prezentowania   </w:t>
            </w:r>
          </w:p>
        </w:tc>
        <w:tc>
          <w:tcPr>
            <w:tcW w:w="342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U01</w:t>
            </w:r>
          </w:p>
        </w:tc>
      </w:tr>
      <w:tr w:rsidR="00502F35" w:rsidRPr="00502F35" w:rsidTr="00752BA2">
        <w:tc>
          <w:tcPr>
            <w:tcW w:w="108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660" w:type="dxa"/>
          </w:tcPr>
          <w:p w:rsidR="00502F35" w:rsidRPr="00502F35" w:rsidRDefault="00502F35" w:rsidP="00752BA2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>potrafi korzystać z różnych zasobów wiedzy, w tym z materiałów anglojęzycznych</w:t>
            </w:r>
          </w:p>
        </w:tc>
        <w:tc>
          <w:tcPr>
            <w:tcW w:w="342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U03</w:t>
            </w:r>
          </w:p>
        </w:tc>
      </w:tr>
      <w:tr w:rsidR="00502F35" w:rsidRPr="00502F35" w:rsidTr="00752BA2">
        <w:tc>
          <w:tcPr>
            <w:tcW w:w="108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660" w:type="dxa"/>
          </w:tcPr>
          <w:p w:rsidR="00502F35" w:rsidRPr="00502F35" w:rsidRDefault="00502F35" w:rsidP="00752BA2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 xml:space="preserve">potrafi samodzielnie określić kierunki dalszego uczenia się i realizować proces samokształcenia  </w:t>
            </w:r>
          </w:p>
        </w:tc>
        <w:tc>
          <w:tcPr>
            <w:tcW w:w="342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U04</w:t>
            </w:r>
          </w:p>
        </w:tc>
      </w:tr>
      <w:tr w:rsidR="00502F35" w:rsidRPr="00502F35" w:rsidTr="00752BA2">
        <w:tc>
          <w:tcPr>
            <w:tcW w:w="108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660" w:type="dxa"/>
          </w:tcPr>
          <w:p w:rsidR="00502F35" w:rsidRPr="00502F35" w:rsidRDefault="00502F35" w:rsidP="00752BA2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>orientuje się w możliwościach i trybie realizacji złożonego przedsięwzięcie informatycznego</w:t>
            </w:r>
          </w:p>
        </w:tc>
        <w:tc>
          <w:tcPr>
            <w:tcW w:w="342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>U11</w:t>
            </w:r>
          </w:p>
        </w:tc>
      </w:tr>
      <w:tr w:rsidR="00502F35" w:rsidRPr="00502F35" w:rsidTr="00752BA2">
        <w:tc>
          <w:tcPr>
            <w:tcW w:w="108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6660" w:type="dxa"/>
          </w:tcPr>
          <w:p w:rsidR="00502F35" w:rsidRPr="00502F35" w:rsidRDefault="00502F35" w:rsidP="00752BA2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 xml:space="preserve">posiada zdolność do kontynuacji kształcenia oraz świadomość potrzeby i zdolność do samokształcenia w ramach procesu kształcenia przez całe życie </w:t>
            </w:r>
          </w:p>
        </w:tc>
        <w:tc>
          <w:tcPr>
            <w:tcW w:w="342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>K01</w:t>
            </w:r>
          </w:p>
        </w:tc>
      </w:tr>
      <w:tr w:rsidR="00502F35" w:rsidRPr="00502F35" w:rsidTr="00752BA2">
        <w:tc>
          <w:tcPr>
            <w:tcW w:w="108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660" w:type="dxa"/>
          </w:tcPr>
          <w:p w:rsidR="00502F35" w:rsidRPr="00502F35" w:rsidRDefault="00502F35" w:rsidP="00752BA2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>ma świadomość ważności zachowania w sposób profesjonalny i przestrzegania zasad etyki zawodowej</w:t>
            </w:r>
          </w:p>
        </w:tc>
        <w:tc>
          <w:tcPr>
            <w:tcW w:w="342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>K03</w:t>
            </w:r>
          </w:p>
        </w:tc>
      </w:tr>
      <w:tr w:rsidR="00502F35" w:rsidRPr="00502F35" w:rsidTr="00752BA2">
        <w:tc>
          <w:tcPr>
            <w:tcW w:w="108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02F35">
              <w:rPr>
                <w:rFonts w:ascii="Arial" w:hAnsi="Arial" w:cs="Arial"/>
                <w:bCs/>
                <w:sz w:val="16"/>
                <w:szCs w:val="16"/>
              </w:rPr>
              <w:t>06</w:t>
            </w:r>
          </w:p>
        </w:tc>
        <w:tc>
          <w:tcPr>
            <w:tcW w:w="6660" w:type="dxa"/>
          </w:tcPr>
          <w:p w:rsidR="00502F35" w:rsidRPr="00502F35" w:rsidRDefault="00502F35" w:rsidP="00752BA2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>rozumie społeczne konsekwencje przenikania technologii komputerowych i telekomunikacyjnych we wszystkie aspekty życia społecznego</w:t>
            </w:r>
          </w:p>
        </w:tc>
        <w:tc>
          <w:tcPr>
            <w:tcW w:w="3420" w:type="dxa"/>
          </w:tcPr>
          <w:p w:rsidR="00502F35" w:rsidRPr="00502F35" w:rsidRDefault="00502F35" w:rsidP="00752BA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502F35">
              <w:rPr>
                <w:rFonts w:ascii="Arial" w:hAnsi="Arial" w:cs="Arial"/>
                <w:sz w:val="16"/>
                <w:szCs w:val="16"/>
              </w:rPr>
              <w:t>K06</w:t>
            </w:r>
          </w:p>
        </w:tc>
      </w:tr>
    </w:tbl>
    <w:p w:rsidR="00502F35" w:rsidRDefault="00502F35" w:rsidP="007D57A2">
      <w:pPr>
        <w:rPr>
          <w:rFonts w:ascii="Arial" w:hAnsi="Arial" w:cs="Arial"/>
          <w:sz w:val="16"/>
          <w:szCs w:val="16"/>
        </w:rPr>
      </w:pPr>
    </w:p>
    <w:p w:rsidR="00E218A2" w:rsidRPr="007B038D" w:rsidRDefault="00E218A2" w:rsidP="007D57A2">
      <w:pPr>
        <w:rPr>
          <w:rFonts w:ascii="Arial" w:hAnsi="Arial" w:cs="Arial"/>
          <w:sz w:val="16"/>
          <w:szCs w:val="16"/>
        </w:rPr>
      </w:pPr>
    </w:p>
    <w:p w:rsidR="00B9751C" w:rsidRPr="007B038D" w:rsidRDefault="00B9751C" w:rsidP="007D57A2">
      <w:pPr>
        <w:rPr>
          <w:rFonts w:ascii="Arial" w:hAnsi="Arial" w:cs="Arial"/>
          <w:sz w:val="16"/>
          <w:szCs w:val="16"/>
          <w:vertAlign w:val="superscript"/>
        </w:rPr>
      </w:pPr>
    </w:p>
    <w:p w:rsidR="00B9751C" w:rsidRPr="007B038D" w:rsidRDefault="00B9751C" w:rsidP="006B57B0">
      <w:pPr>
        <w:rPr>
          <w:rFonts w:ascii="Arial" w:hAnsi="Arial" w:cs="Arial"/>
        </w:rPr>
      </w:pPr>
    </w:p>
    <w:p w:rsidR="00E218A2" w:rsidRPr="0094287F" w:rsidRDefault="00612A80" w:rsidP="0094287F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  <w:r w:rsidRPr="007B038D">
        <w:rPr>
          <w:rFonts w:ascii="Arial" w:hAnsi="Arial" w:cs="Arial"/>
          <w:i/>
          <w:sz w:val="18"/>
          <w:szCs w:val="18"/>
        </w:rPr>
        <w:t>Całkowity nakład czasu pracy - przyporządkowania ECTS</w:t>
      </w:r>
      <w:r w:rsidRPr="007B038D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7B038D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E218A2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Uczestnictwo w seminarium (dyskusja)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18 h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 xml:space="preserve">Udział w konsultacjach </w:t>
            </w:r>
          </w:p>
        </w:tc>
        <w:tc>
          <w:tcPr>
            <w:tcW w:w="2245" w:type="dxa"/>
          </w:tcPr>
          <w:p w:rsidR="00E218A2" w:rsidRPr="005C5566" w:rsidRDefault="00755470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  <w:r w:rsidR="00E218A2" w:rsidRPr="005C5566">
              <w:rPr>
                <w:rFonts w:ascii="Arial" w:hAnsi="Arial" w:cs="Arial"/>
                <w:i/>
                <w:sz w:val="18"/>
                <w:szCs w:val="18"/>
              </w:rPr>
              <w:t xml:space="preserve"> h 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Zaliczenie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2 h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Opracowanie prezentowanej tematyki, zgromadzenie materiałów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11 h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Przygotowanie prezentacji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7 h</w:t>
            </w:r>
          </w:p>
        </w:tc>
      </w:tr>
      <w:tr w:rsidR="00E218A2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bookmarkStart w:id="0" w:name="_GoBack"/>
            <w:bookmarkEnd w:id="0"/>
            <w:r w:rsidRPr="005C5566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b/>
                <w:i/>
                <w:sz w:val="18"/>
                <w:szCs w:val="18"/>
              </w:rPr>
              <w:t>50 h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b/>
                <w:i/>
                <w:sz w:val="18"/>
                <w:szCs w:val="18"/>
              </w:rPr>
              <w:t>2 ECTS</w:t>
            </w:r>
          </w:p>
        </w:tc>
      </w:tr>
    </w:tbl>
    <w:p w:rsidR="00E218A2" w:rsidRPr="005C5566" w:rsidRDefault="00E218A2" w:rsidP="00E218A2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5C5566">
        <w:rPr>
          <w:rFonts w:ascii="Arial" w:hAnsi="Arial" w:cs="Arial"/>
          <w:bCs/>
          <w:i/>
          <w:sz w:val="18"/>
          <w:szCs w:val="18"/>
        </w:rPr>
        <w:t>W ramach całkowitego nakładu czasu pracy studenta - łączna liczba punktów ECTS, którą student uzyskuje na zajęciach wymagających bezpośredniego udziału nauczycieli akademickich</w:t>
      </w:r>
      <w:r w:rsidRPr="005C5566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E218A2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Uczestnictwo w seminarium (dyskusja)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18 h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Udział w konsultacjach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5 h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Zaliczenie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2h</w:t>
            </w:r>
          </w:p>
        </w:tc>
      </w:tr>
      <w:tr w:rsidR="00E218A2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b/>
                <w:i/>
                <w:sz w:val="18"/>
                <w:szCs w:val="18"/>
              </w:rPr>
              <w:t>25 h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b/>
                <w:i/>
                <w:sz w:val="18"/>
                <w:szCs w:val="18"/>
              </w:rPr>
              <w:t>1 ECTS</w:t>
            </w:r>
          </w:p>
        </w:tc>
      </w:tr>
    </w:tbl>
    <w:p w:rsidR="00E218A2" w:rsidRPr="005C5566" w:rsidRDefault="00E218A2" w:rsidP="00E218A2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5C5566">
        <w:rPr>
          <w:rFonts w:ascii="Arial" w:hAnsi="Arial" w:cs="Arial"/>
          <w:bCs/>
          <w:i/>
          <w:sz w:val="18"/>
          <w:szCs w:val="18"/>
        </w:rPr>
        <w:t>W ramach całkowitego nakładu czasu pracy studenta - łączna liczba punktów ECTS, którą student uzyskuje w ramach zajęć o charakterze praktycznym</w:t>
      </w:r>
      <w:r w:rsidRPr="005C5566">
        <w:rPr>
          <w:rFonts w:ascii="Arial" w:hAnsi="Arial" w:cs="Arial"/>
          <w:i/>
          <w:sz w:val="18"/>
          <w:szCs w:val="18"/>
        </w:rPr>
        <w:t xml:space="preserve">: 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E218A2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Opracowanie prezentowanej tematyki, zgromadzenie materiałów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 xml:space="preserve">11 h 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Przygotowanie prezentacji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7 h</w:t>
            </w:r>
          </w:p>
        </w:tc>
      </w:tr>
      <w:tr w:rsidR="005C5566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 xml:space="preserve">Udział w konsultacjach 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7 h</w:t>
            </w:r>
          </w:p>
        </w:tc>
      </w:tr>
      <w:tr w:rsidR="00E218A2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5566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b/>
                <w:i/>
                <w:sz w:val="18"/>
                <w:szCs w:val="18"/>
              </w:rPr>
              <w:t>25 h</w:t>
            </w:r>
          </w:p>
        </w:tc>
      </w:tr>
      <w:tr w:rsidR="00E218A2" w:rsidRPr="005C5566" w:rsidTr="00752BA2">
        <w:tc>
          <w:tcPr>
            <w:tcW w:w="7229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E218A2" w:rsidRPr="005C5566" w:rsidRDefault="00E218A2" w:rsidP="00752BA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C5566">
              <w:rPr>
                <w:rFonts w:ascii="Arial" w:hAnsi="Arial" w:cs="Arial"/>
                <w:b/>
                <w:i/>
                <w:sz w:val="18"/>
                <w:szCs w:val="18"/>
              </w:rPr>
              <w:t>1 ECTS</w:t>
            </w:r>
          </w:p>
        </w:tc>
      </w:tr>
    </w:tbl>
    <w:p w:rsidR="00E218A2" w:rsidRPr="005C5566" w:rsidRDefault="00E218A2" w:rsidP="00E218A2"/>
    <w:p w:rsidR="00E218A2" w:rsidRPr="007B038D" w:rsidRDefault="00E218A2" w:rsidP="00612A80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A31AB4" w:rsidRPr="007B038D" w:rsidRDefault="00A31AB4" w:rsidP="00A31AB4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7B038D">
        <w:rPr>
          <w:rFonts w:ascii="Arial" w:hAnsi="Arial" w:cs="Arial"/>
          <w:i/>
          <w:sz w:val="18"/>
          <w:szCs w:val="18"/>
        </w:rPr>
        <w:t xml:space="preserve"> </w:t>
      </w:r>
    </w:p>
    <w:p w:rsidR="00A31AB4" w:rsidRPr="007B038D" w:rsidRDefault="00A31AB4" w:rsidP="00A31AB4">
      <w:pPr>
        <w:rPr>
          <w:rFonts w:ascii="Arial" w:hAnsi="Arial" w:cs="Arial"/>
        </w:rPr>
      </w:pPr>
    </w:p>
    <w:sectPr w:rsidR="00A31AB4" w:rsidRPr="007B038D" w:rsidSect="007422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343" w:rsidRDefault="009D0343">
      <w:r>
        <w:separator/>
      </w:r>
    </w:p>
  </w:endnote>
  <w:endnote w:type="continuationSeparator" w:id="0">
    <w:p w:rsidR="009D0343" w:rsidRDefault="009D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51C" w:rsidRDefault="00E53A7C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75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9751C" w:rsidRDefault="00B9751C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51C" w:rsidRPr="007422E3" w:rsidRDefault="00E53A7C" w:rsidP="00ED5387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7422E3">
      <w:rPr>
        <w:rStyle w:val="Numerstrony"/>
        <w:sz w:val="20"/>
        <w:szCs w:val="20"/>
      </w:rPr>
      <w:fldChar w:fldCharType="begin"/>
    </w:r>
    <w:r w:rsidR="00B9751C" w:rsidRPr="007422E3">
      <w:rPr>
        <w:rStyle w:val="Numerstrony"/>
        <w:sz w:val="20"/>
        <w:szCs w:val="20"/>
      </w:rPr>
      <w:instrText xml:space="preserve">PAGE  </w:instrText>
    </w:r>
    <w:r w:rsidRPr="007422E3">
      <w:rPr>
        <w:rStyle w:val="Numerstrony"/>
        <w:sz w:val="20"/>
        <w:szCs w:val="20"/>
      </w:rPr>
      <w:fldChar w:fldCharType="separate"/>
    </w:r>
    <w:r w:rsidR="00755470">
      <w:rPr>
        <w:rStyle w:val="Numerstrony"/>
        <w:noProof/>
        <w:sz w:val="20"/>
        <w:szCs w:val="20"/>
      </w:rPr>
      <w:t>1</w:t>
    </w:r>
    <w:r w:rsidRPr="007422E3">
      <w:rPr>
        <w:rStyle w:val="Numerstrony"/>
        <w:sz w:val="20"/>
        <w:szCs w:val="20"/>
      </w:rPr>
      <w:fldChar w:fldCharType="end"/>
    </w:r>
  </w:p>
  <w:p w:rsidR="00B9751C" w:rsidRDefault="00B9751C" w:rsidP="002E789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51C" w:rsidRDefault="00B975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343" w:rsidRDefault="009D0343">
      <w:r>
        <w:separator/>
      </w:r>
    </w:p>
  </w:footnote>
  <w:footnote w:type="continuationSeparator" w:id="0">
    <w:p w:rsidR="009D0343" w:rsidRDefault="009D0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51C" w:rsidRDefault="00B975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51C" w:rsidRDefault="00B975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51C" w:rsidRDefault="00B97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6C76466"/>
    <w:multiLevelType w:val="multilevel"/>
    <w:tmpl w:val="0FF8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713EFA"/>
    <w:multiLevelType w:val="hybridMultilevel"/>
    <w:tmpl w:val="55D060BA"/>
    <w:lvl w:ilvl="0" w:tplc="D2E2E282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2EC4F6B"/>
    <w:multiLevelType w:val="hybridMultilevel"/>
    <w:tmpl w:val="E9142768"/>
    <w:lvl w:ilvl="0" w:tplc="EF2045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C4483"/>
    <w:multiLevelType w:val="multilevel"/>
    <w:tmpl w:val="0524AC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D4946"/>
    <w:multiLevelType w:val="hybridMultilevel"/>
    <w:tmpl w:val="75C8F7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3A3A0F40"/>
    <w:multiLevelType w:val="multilevel"/>
    <w:tmpl w:val="7A4A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C7F18D7"/>
    <w:multiLevelType w:val="multilevel"/>
    <w:tmpl w:val="55F02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6A150E"/>
    <w:multiLevelType w:val="hybridMultilevel"/>
    <w:tmpl w:val="EBFE0F2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532452F5"/>
    <w:multiLevelType w:val="multilevel"/>
    <w:tmpl w:val="47B6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060DB"/>
    <w:multiLevelType w:val="hybridMultilevel"/>
    <w:tmpl w:val="15524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54A6839"/>
    <w:multiLevelType w:val="hybridMultilevel"/>
    <w:tmpl w:val="11347EA6"/>
    <w:lvl w:ilvl="0" w:tplc="6CD487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C761C2"/>
    <w:multiLevelType w:val="hybridMultilevel"/>
    <w:tmpl w:val="D28CD1F6"/>
    <w:lvl w:ilvl="0" w:tplc="91E69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16"/>
  </w:num>
  <w:num w:numId="6">
    <w:abstractNumId w:val="12"/>
  </w:num>
  <w:num w:numId="7">
    <w:abstractNumId w:val="21"/>
  </w:num>
  <w:num w:numId="8">
    <w:abstractNumId w:val="26"/>
  </w:num>
  <w:num w:numId="9">
    <w:abstractNumId w:val="8"/>
  </w:num>
  <w:num w:numId="10">
    <w:abstractNumId w:val="14"/>
  </w:num>
  <w:num w:numId="11">
    <w:abstractNumId w:val="20"/>
  </w:num>
  <w:num w:numId="12">
    <w:abstractNumId w:val="7"/>
  </w:num>
  <w:num w:numId="13">
    <w:abstractNumId w:val="19"/>
  </w:num>
  <w:num w:numId="14">
    <w:abstractNumId w:val="3"/>
  </w:num>
  <w:num w:numId="15">
    <w:abstractNumId w:val="15"/>
  </w:num>
  <w:num w:numId="16">
    <w:abstractNumId w:val="2"/>
  </w:num>
  <w:num w:numId="17">
    <w:abstractNumId w:val="13"/>
  </w:num>
  <w:num w:numId="18">
    <w:abstractNumId w:val="23"/>
  </w:num>
  <w:num w:numId="19">
    <w:abstractNumId w:val="18"/>
  </w:num>
  <w:num w:numId="20">
    <w:abstractNumId w:val="24"/>
  </w:num>
  <w:num w:numId="21">
    <w:abstractNumId w:val="4"/>
  </w:num>
  <w:num w:numId="22">
    <w:abstractNumId w:val="25"/>
  </w:num>
  <w:num w:numId="23">
    <w:abstractNumId w:val="17"/>
  </w:num>
  <w:num w:numId="24">
    <w:abstractNumId w:val="6"/>
  </w:num>
  <w:num w:numId="25">
    <w:abstractNumId w:val="9"/>
  </w:num>
  <w:num w:numId="26">
    <w:abstractNumId w:val="2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02B"/>
    <w:rsid w:val="000138B5"/>
    <w:rsid w:val="00015931"/>
    <w:rsid w:val="000274D7"/>
    <w:rsid w:val="000612AB"/>
    <w:rsid w:val="00061570"/>
    <w:rsid w:val="000710AF"/>
    <w:rsid w:val="00072094"/>
    <w:rsid w:val="00085A20"/>
    <w:rsid w:val="000B420B"/>
    <w:rsid w:val="000C3547"/>
    <w:rsid w:val="000C36B6"/>
    <w:rsid w:val="000C574E"/>
    <w:rsid w:val="000D4D34"/>
    <w:rsid w:val="000E016D"/>
    <w:rsid w:val="000F5015"/>
    <w:rsid w:val="00127B4C"/>
    <w:rsid w:val="00135699"/>
    <w:rsid w:val="001855CA"/>
    <w:rsid w:val="00186278"/>
    <w:rsid w:val="001B29BC"/>
    <w:rsid w:val="001B6001"/>
    <w:rsid w:val="001F5A58"/>
    <w:rsid w:val="00204F87"/>
    <w:rsid w:val="00223587"/>
    <w:rsid w:val="00223F05"/>
    <w:rsid w:val="00241107"/>
    <w:rsid w:val="00241C8C"/>
    <w:rsid w:val="00242A5F"/>
    <w:rsid w:val="00245B82"/>
    <w:rsid w:val="00250644"/>
    <w:rsid w:val="0025160E"/>
    <w:rsid w:val="00253D0D"/>
    <w:rsid w:val="0028143E"/>
    <w:rsid w:val="00284AC3"/>
    <w:rsid w:val="00297084"/>
    <w:rsid w:val="002A5DD7"/>
    <w:rsid w:val="002B1C32"/>
    <w:rsid w:val="002B4D1F"/>
    <w:rsid w:val="002D2D94"/>
    <w:rsid w:val="002D54C2"/>
    <w:rsid w:val="002E7891"/>
    <w:rsid w:val="002F3950"/>
    <w:rsid w:val="003253F2"/>
    <w:rsid w:val="00342264"/>
    <w:rsid w:val="00345DCD"/>
    <w:rsid w:val="00345DE0"/>
    <w:rsid w:val="003528A3"/>
    <w:rsid w:val="00365408"/>
    <w:rsid w:val="003868E0"/>
    <w:rsid w:val="003A16BE"/>
    <w:rsid w:val="003B0B29"/>
    <w:rsid w:val="003B1C12"/>
    <w:rsid w:val="003C6F21"/>
    <w:rsid w:val="003D7CBB"/>
    <w:rsid w:val="003E4A04"/>
    <w:rsid w:val="003F0240"/>
    <w:rsid w:val="003F0601"/>
    <w:rsid w:val="003F3384"/>
    <w:rsid w:val="0040689A"/>
    <w:rsid w:val="0040741F"/>
    <w:rsid w:val="00413831"/>
    <w:rsid w:val="00437080"/>
    <w:rsid w:val="004373C1"/>
    <w:rsid w:val="0047160C"/>
    <w:rsid w:val="00494541"/>
    <w:rsid w:val="00495E96"/>
    <w:rsid w:val="004A51F9"/>
    <w:rsid w:val="004B39FA"/>
    <w:rsid w:val="004B5058"/>
    <w:rsid w:val="004C23D0"/>
    <w:rsid w:val="004C40E4"/>
    <w:rsid w:val="004D335E"/>
    <w:rsid w:val="004F0897"/>
    <w:rsid w:val="004F0C65"/>
    <w:rsid w:val="00500FFC"/>
    <w:rsid w:val="00502613"/>
    <w:rsid w:val="00502F35"/>
    <w:rsid w:val="00504CD8"/>
    <w:rsid w:val="00507A3C"/>
    <w:rsid w:val="00513DA6"/>
    <w:rsid w:val="005223D5"/>
    <w:rsid w:val="0052593E"/>
    <w:rsid w:val="0053124A"/>
    <w:rsid w:val="00542EB1"/>
    <w:rsid w:val="0054533C"/>
    <w:rsid w:val="00582090"/>
    <w:rsid w:val="00585EC9"/>
    <w:rsid w:val="0058648C"/>
    <w:rsid w:val="005A0ECF"/>
    <w:rsid w:val="005B11E5"/>
    <w:rsid w:val="005B5DDD"/>
    <w:rsid w:val="005C3E0D"/>
    <w:rsid w:val="005C5566"/>
    <w:rsid w:val="005E0103"/>
    <w:rsid w:val="005E4101"/>
    <w:rsid w:val="005E47C6"/>
    <w:rsid w:val="005E600F"/>
    <w:rsid w:val="005F2D79"/>
    <w:rsid w:val="00612A80"/>
    <w:rsid w:val="00645D66"/>
    <w:rsid w:val="00650263"/>
    <w:rsid w:val="00654590"/>
    <w:rsid w:val="0065627F"/>
    <w:rsid w:val="0065751B"/>
    <w:rsid w:val="006709F5"/>
    <w:rsid w:val="00672CA6"/>
    <w:rsid w:val="00676BC9"/>
    <w:rsid w:val="006806F1"/>
    <w:rsid w:val="0069313E"/>
    <w:rsid w:val="006A5B90"/>
    <w:rsid w:val="006A6C8D"/>
    <w:rsid w:val="006B57B0"/>
    <w:rsid w:val="006C2DA8"/>
    <w:rsid w:val="006C3BEB"/>
    <w:rsid w:val="006C5C6F"/>
    <w:rsid w:val="006C617A"/>
    <w:rsid w:val="006D623E"/>
    <w:rsid w:val="006F00E6"/>
    <w:rsid w:val="00700A0E"/>
    <w:rsid w:val="007161A9"/>
    <w:rsid w:val="007164B2"/>
    <w:rsid w:val="00717A62"/>
    <w:rsid w:val="00731061"/>
    <w:rsid w:val="00731859"/>
    <w:rsid w:val="007422E3"/>
    <w:rsid w:val="0075202B"/>
    <w:rsid w:val="00755470"/>
    <w:rsid w:val="007A0558"/>
    <w:rsid w:val="007B038D"/>
    <w:rsid w:val="007B383B"/>
    <w:rsid w:val="007D50D1"/>
    <w:rsid w:val="007D57A2"/>
    <w:rsid w:val="007E2748"/>
    <w:rsid w:val="008015A7"/>
    <w:rsid w:val="008137A2"/>
    <w:rsid w:val="00856909"/>
    <w:rsid w:val="00865F92"/>
    <w:rsid w:val="00871C15"/>
    <w:rsid w:val="00877FD9"/>
    <w:rsid w:val="00881FD3"/>
    <w:rsid w:val="00883B5E"/>
    <w:rsid w:val="008A6BED"/>
    <w:rsid w:val="008B749D"/>
    <w:rsid w:val="008C25C3"/>
    <w:rsid w:val="008C78B0"/>
    <w:rsid w:val="008F1A57"/>
    <w:rsid w:val="008F1CCA"/>
    <w:rsid w:val="008F6367"/>
    <w:rsid w:val="008F79A7"/>
    <w:rsid w:val="00906E1B"/>
    <w:rsid w:val="00910157"/>
    <w:rsid w:val="009133F1"/>
    <w:rsid w:val="0092483D"/>
    <w:rsid w:val="00924E15"/>
    <w:rsid w:val="0093108A"/>
    <w:rsid w:val="00936773"/>
    <w:rsid w:val="0094287F"/>
    <w:rsid w:val="00973A4D"/>
    <w:rsid w:val="00976CB4"/>
    <w:rsid w:val="00982403"/>
    <w:rsid w:val="00990205"/>
    <w:rsid w:val="009A1F3D"/>
    <w:rsid w:val="009A5321"/>
    <w:rsid w:val="009B0216"/>
    <w:rsid w:val="009B59D7"/>
    <w:rsid w:val="009D0343"/>
    <w:rsid w:val="009E1EC4"/>
    <w:rsid w:val="009E35B3"/>
    <w:rsid w:val="009F1D8E"/>
    <w:rsid w:val="009F685F"/>
    <w:rsid w:val="00A12631"/>
    <w:rsid w:val="00A12BB9"/>
    <w:rsid w:val="00A254A0"/>
    <w:rsid w:val="00A27A35"/>
    <w:rsid w:val="00A31AB4"/>
    <w:rsid w:val="00A3425B"/>
    <w:rsid w:val="00A521C0"/>
    <w:rsid w:val="00A55771"/>
    <w:rsid w:val="00A60D76"/>
    <w:rsid w:val="00A61B52"/>
    <w:rsid w:val="00A87840"/>
    <w:rsid w:val="00AD0905"/>
    <w:rsid w:val="00AE2CBB"/>
    <w:rsid w:val="00B0779C"/>
    <w:rsid w:val="00B07E49"/>
    <w:rsid w:val="00B24F9C"/>
    <w:rsid w:val="00B35BDC"/>
    <w:rsid w:val="00B41CEC"/>
    <w:rsid w:val="00B6394D"/>
    <w:rsid w:val="00B64719"/>
    <w:rsid w:val="00B801D8"/>
    <w:rsid w:val="00B9751C"/>
    <w:rsid w:val="00BB04E8"/>
    <w:rsid w:val="00BB0E22"/>
    <w:rsid w:val="00BB7372"/>
    <w:rsid w:val="00BC1E6B"/>
    <w:rsid w:val="00BC5C65"/>
    <w:rsid w:val="00BD405C"/>
    <w:rsid w:val="00BD729B"/>
    <w:rsid w:val="00BF6913"/>
    <w:rsid w:val="00C02CB5"/>
    <w:rsid w:val="00C11092"/>
    <w:rsid w:val="00C2293E"/>
    <w:rsid w:val="00C30CAE"/>
    <w:rsid w:val="00C655A9"/>
    <w:rsid w:val="00C7399E"/>
    <w:rsid w:val="00C747AD"/>
    <w:rsid w:val="00C95080"/>
    <w:rsid w:val="00C96F92"/>
    <w:rsid w:val="00CB2291"/>
    <w:rsid w:val="00CC1294"/>
    <w:rsid w:val="00CC5875"/>
    <w:rsid w:val="00CD3ED9"/>
    <w:rsid w:val="00CD486B"/>
    <w:rsid w:val="00CE3486"/>
    <w:rsid w:val="00CE4E95"/>
    <w:rsid w:val="00CF25CF"/>
    <w:rsid w:val="00CF67D7"/>
    <w:rsid w:val="00D114DE"/>
    <w:rsid w:val="00D16030"/>
    <w:rsid w:val="00D25DEB"/>
    <w:rsid w:val="00D26535"/>
    <w:rsid w:val="00D32C6D"/>
    <w:rsid w:val="00D528C7"/>
    <w:rsid w:val="00D65607"/>
    <w:rsid w:val="00D66776"/>
    <w:rsid w:val="00D80327"/>
    <w:rsid w:val="00D93D92"/>
    <w:rsid w:val="00D95B9F"/>
    <w:rsid w:val="00D97C57"/>
    <w:rsid w:val="00DA06D7"/>
    <w:rsid w:val="00DA2A84"/>
    <w:rsid w:val="00DA5B3B"/>
    <w:rsid w:val="00DD18B6"/>
    <w:rsid w:val="00DE350E"/>
    <w:rsid w:val="00DE4813"/>
    <w:rsid w:val="00DF1B4B"/>
    <w:rsid w:val="00DF4A1E"/>
    <w:rsid w:val="00DF516F"/>
    <w:rsid w:val="00E10E29"/>
    <w:rsid w:val="00E218A2"/>
    <w:rsid w:val="00E36550"/>
    <w:rsid w:val="00E52E95"/>
    <w:rsid w:val="00E53A7C"/>
    <w:rsid w:val="00E56503"/>
    <w:rsid w:val="00E62D59"/>
    <w:rsid w:val="00E86DF3"/>
    <w:rsid w:val="00E900C8"/>
    <w:rsid w:val="00EA29CD"/>
    <w:rsid w:val="00EB110A"/>
    <w:rsid w:val="00EC3E19"/>
    <w:rsid w:val="00EC3E29"/>
    <w:rsid w:val="00EC672C"/>
    <w:rsid w:val="00ED5387"/>
    <w:rsid w:val="00EE3643"/>
    <w:rsid w:val="00EF340D"/>
    <w:rsid w:val="00EF5922"/>
    <w:rsid w:val="00F136A0"/>
    <w:rsid w:val="00F144BB"/>
    <w:rsid w:val="00F24C0C"/>
    <w:rsid w:val="00F370E8"/>
    <w:rsid w:val="00F43AFC"/>
    <w:rsid w:val="00F443AB"/>
    <w:rsid w:val="00F47F1C"/>
    <w:rsid w:val="00F739EB"/>
    <w:rsid w:val="00F75146"/>
    <w:rsid w:val="00F76417"/>
    <w:rsid w:val="00F87864"/>
    <w:rsid w:val="00F947EC"/>
    <w:rsid w:val="00FA3F15"/>
    <w:rsid w:val="00FB30E9"/>
    <w:rsid w:val="00FB70F6"/>
    <w:rsid w:val="00FD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C96E6A"/>
  <w15:docId w15:val="{2021B477-8857-4D27-B9E5-999C2B79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3E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A254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2EB1"/>
    <w:pPr>
      <w:keepNext/>
      <w:framePr w:hSpace="141" w:wrap="auto" w:vAnchor="page" w:hAnchor="margin" w:y="1698"/>
      <w:outlineLvl w:val="1"/>
    </w:pPr>
    <w:rPr>
      <w:rFonts w:ascii="Arial" w:hAnsi="Arial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42EB1"/>
    <w:rPr>
      <w:rFonts w:ascii="Arial" w:hAnsi="Arial"/>
      <w:i/>
    </w:rPr>
  </w:style>
  <w:style w:type="character" w:styleId="Hipercze">
    <w:name w:val="Hyperlink"/>
    <w:basedOn w:val="Domylnaczcionkaakapitu"/>
    <w:uiPriority w:val="99"/>
    <w:rsid w:val="0050261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65F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93">
    <w:name w:val="CM9+3"/>
    <w:basedOn w:val="Default"/>
    <w:next w:val="Default"/>
    <w:uiPriority w:val="99"/>
    <w:rsid w:val="00865F92"/>
    <w:pPr>
      <w:spacing w:line="266" w:lineRule="atLeast"/>
    </w:pPr>
    <w:rPr>
      <w:color w:val="auto"/>
    </w:rPr>
  </w:style>
  <w:style w:type="character" w:styleId="Pogrubienie">
    <w:name w:val="Strong"/>
    <w:basedOn w:val="Domylnaczcionkaakapitu"/>
    <w:uiPriority w:val="99"/>
    <w:qFormat/>
    <w:rsid w:val="00513DA6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2E78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6D2B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2E7891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E7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6D2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E900C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900C8"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rsid w:val="00612A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254A0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 nieposiadające uprawnień do nadawania stopnia naukowego doktora habilitowanego (niespełniające wymagań określonych w art</vt:lpstr>
    </vt:vector>
  </TitlesOfParts>
  <Company>Rycho444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 nieposiadające uprawnień do nadawania stopnia naukowego doktora habilitowanego (niespełniające wymagań określonych w art</dc:title>
  <dc:creator>Zbigniew Wagner</dc:creator>
  <cp:lastModifiedBy>Bartosz Świderski</cp:lastModifiedBy>
  <cp:revision>41</cp:revision>
  <cp:lastPrinted>2012-04-19T12:39:00Z</cp:lastPrinted>
  <dcterms:created xsi:type="dcterms:W3CDTF">2017-09-24T16:57:00Z</dcterms:created>
  <dcterms:modified xsi:type="dcterms:W3CDTF">2017-09-24T19:11:00Z</dcterms:modified>
</cp:coreProperties>
</file>